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C19" w:rsidRPr="002A3C19" w:rsidRDefault="002A3C19" w:rsidP="002A3C19">
      <w:pPr>
        <w:keepNext/>
        <w:keepLines/>
        <w:ind w:left="340" w:right="57"/>
        <w:outlineLvl w:val="4"/>
        <w:rPr>
          <w:rFonts w:ascii="Times New Roman" w:eastAsia="Tahoma" w:hAnsi="Times New Roman" w:cs="Times New Roman"/>
          <w:b/>
          <w:bCs/>
        </w:rPr>
      </w:pPr>
      <w:bookmarkStart w:id="0" w:name="bookmark444"/>
      <w:bookmarkStart w:id="1" w:name="_GoBack"/>
      <w:r w:rsidRPr="002A3C19">
        <w:rPr>
          <w:rFonts w:ascii="Times New Roman" w:eastAsia="Tahoma" w:hAnsi="Times New Roman" w:cs="Times New Roman"/>
          <w:b/>
          <w:bCs/>
        </w:rPr>
        <w:t>Урок 67. Воля, эмоции, внимание</w:t>
      </w:r>
      <w:bookmarkEnd w:id="0"/>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b/>
          <w:bCs/>
        </w:rPr>
        <w:t xml:space="preserve">Цель урока: </w:t>
      </w:r>
      <w:r w:rsidRPr="002A3C19">
        <w:rPr>
          <w:rFonts w:ascii="Times New Roman" w:eastAsia="Times New Roman" w:hAnsi="Times New Roman" w:cs="Times New Roman"/>
        </w:rPr>
        <w:t>сформировать у учащихся знания о внимании, эмоциях и воле; пока</w:t>
      </w:r>
      <w:r w:rsidRPr="002A3C19">
        <w:rPr>
          <w:rFonts w:ascii="Times New Roman" w:eastAsia="Times New Roman" w:hAnsi="Times New Roman" w:cs="Times New Roman"/>
        </w:rPr>
        <w:softHyphen/>
        <w:t>зать значение эмоций, разницу между понятиями «эмоциональная реакция», «эмо</w:t>
      </w:r>
      <w:r w:rsidRPr="002A3C19">
        <w:rPr>
          <w:rFonts w:ascii="Times New Roman" w:eastAsia="Times New Roman" w:hAnsi="Times New Roman" w:cs="Times New Roman"/>
        </w:rPr>
        <w:softHyphen/>
        <w:t>циональное состояние», «эмоциональное отношение»; раскрыть физиологические основы произвольного и непроизвольного внимания, его основные свойства; опре</w:t>
      </w:r>
      <w:r w:rsidRPr="002A3C19">
        <w:rPr>
          <w:rFonts w:ascii="Times New Roman" w:eastAsia="Times New Roman" w:hAnsi="Times New Roman" w:cs="Times New Roman"/>
        </w:rPr>
        <w:softHyphen/>
        <w:t>делить волевые процессы.</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Оборудование: таблица «Образование и внешнее торможение условных рефлек</w:t>
      </w:r>
      <w:r w:rsidRPr="002A3C19">
        <w:rPr>
          <w:rFonts w:ascii="Times New Roman" w:eastAsia="Times New Roman" w:hAnsi="Times New Roman" w:cs="Times New Roman"/>
        </w:rPr>
        <w:softHyphen/>
        <w:t>сов», на доске крупный рисунок усеченной пирамиды, ее вид с вершины для прове</w:t>
      </w:r>
      <w:r w:rsidRPr="002A3C19">
        <w:rPr>
          <w:rFonts w:ascii="Times New Roman" w:eastAsia="Times New Roman" w:hAnsi="Times New Roman" w:cs="Times New Roman"/>
        </w:rPr>
        <w:softHyphen/>
        <w:t>дения опыта: предметы различной окраски.</w:t>
      </w:r>
    </w:p>
    <w:p w:rsidR="002A3C19" w:rsidRPr="002A3C19" w:rsidRDefault="002A3C19" w:rsidP="002A3C19">
      <w:pPr>
        <w:keepNext/>
        <w:keepLines/>
        <w:ind w:left="340" w:right="57"/>
        <w:outlineLvl w:val="7"/>
        <w:rPr>
          <w:rFonts w:ascii="Times New Roman" w:eastAsia="Tahoma" w:hAnsi="Times New Roman" w:cs="Times New Roman"/>
          <w:b/>
          <w:bCs/>
        </w:rPr>
      </w:pPr>
      <w:bookmarkStart w:id="2" w:name="bookmark445"/>
      <w:r w:rsidRPr="002A3C19">
        <w:rPr>
          <w:rFonts w:ascii="Times New Roman" w:eastAsia="Tahoma" w:hAnsi="Times New Roman" w:cs="Times New Roman"/>
          <w:b/>
          <w:bCs/>
        </w:rPr>
        <w:t>Ход урока</w:t>
      </w:r>
      <w:bookmarkEnd w:id="2"/>
    </w:p>
    <w:p w:rsidR="002A3C19" w:rsidRPr="002A3C19" w:rsidRDefault="002A3C19" w:rsidP="002A3C19">
      <w:pPr>
        <w:keepNext/>
        <w:keepLines/>
        <w:numPr>
          <w:ilvl w:val="0"/>
          <w:numId w:val="8"/>
        </w:numPr>
        <w:tabs>
          <w:tab w:val="left" w:pos="240"/>
        </w:tabs>
        <w:ind w:right="57"/>
        <w:outlineLvl w:val="8"/>
        <w:rPr>
          <w:rFonts w:ascii="Times New Roman" w:eastAsia="Times New Roman" w:hAnsi="Times New Roman" w:cs="Times New Roman"/>
          <w:b/>
          <w:bCs/>
        </w:rPr>
      </w:pPr>
      <w:bookmarkStart w:id="3" w:name="bookmark446"/>
      <w:r w:rsidRPr="002A3C19">
        <w:rPr>
          <w:rFonts w:ascii="Times New Roman" w:eastAsia="Times New Roman" w:hAnsi="Times New Roman" w:cs="Times New Roman"/>
          <w:b/>
          <w:bCs/>
        </w:rPr>
        <w:t>Организационный момент</w:t>
      </w:r>
      <w:bookmarkEnd w:id="3"/>
    </w:p>
    <w:p w:rsidR="002A3C19" w:rsidRPr="002A3C19" w:rsidRDefault="002A3C19" w:rsidP="002A3C19">
      <w:pPr>
        <w:framePr w:w="5900" w:wrap="notBeside" w:vAnchor="text" w:hAnchor="text" w:xAlign="center" w:y="1"/>
        <w:numPr>
          <w:ilvl w:val="0"/>
          <w:numId w:val="9"/>
        </w:numPr>
        <w:tabs>
          <w:tab w:val="left" w:pos="241"/>
        </w:tabs>
        <w:ind w:right="57"/>
        <w:rPr>
          <w:rFonts w:ascii="Times New Roman" w:eastAsia="Times New Roman" w:hAnsi="Times New Roman" w:cs="Times New Roman"/>
          <w:b/>
          <w:bCs/>
        </w:rPr>
      </w:pPr>
      <w:r w:rsidRPr="002A3C19">
        <w:rPr>
          <w:rFonts w:ascii="Times New Roman" w:eastAsia="Times New Roman" w:hAnsi="Times New Roman" w:cs="Times New Roman"/>
          <w:b/>
          <w:bCs/>
        </w:rPr>
        <w:t>Проверка домашнего задания</w:t>
      </w:r>
    </w:p>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1. Работа по карточкам</w:t>
      </w:r>
    </w:p>
    <w:tbl>
      <w:tblPr>
        <w:tblOverlap w:val="never"/>
        <w:tblW w:w="0" w:type="auto"/>
        <w:jc w:val="center"/>
        <w:tblLayout w:type="fixed"/>
        <w:tblCellMar>
          <w:left w:w="10" w:type="dxa"/>
          <w:right w:w="10" w:type="dxa"/>
        </w:tblCellMar>
        <w:tblLook w:val="0000" w:firstRow="0" w:lastRow="0" w:firstColumn="0" w:lastColumn="0" w:noHBand="0" w:noVBand="0"/>
      </w:tblPr>
      <w:tblGrid>
        <w:gridCol w:w="3164"/>
        <w:gridCol w:w="2736"/>
      </w:tblGrid>
      <w:tr w:rsidR="002A3C19" w:rsidRPr="002A3C19" w:rsidTr="00C6369C">
        <w:trPr>
          <w:trHeight w:hRule="exact" w:val="270"/>
          <w:jc w:val="center"/>
        </w:trPr>
        <w:tc>
          <w:tcPr>
            <w:tcW w:w="3164" w:type="dxa"/>
            <w:tcBorders>
              <w:top w:val="single" w:sz="4" w:space="0" w:color="auto"/>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i/>
                <w:iCs/>
              </w:rPr>
              <w:t>Карточка</w:t>
            </w:r>
            <w:r w:rsidRPr="002A3C19">
              <w:rPr>
                <w:rFonts w:ascii="Times New Roman" w:eastAsia="Times New Roman" w:hAnsi="Times New Roman" w:cs="Times New Roman"/>
              </w:rPr>
              <w:t xml:space="preserve"> № 1</w:t>
            </w:r>
          </w:p>
        </w:tc>
        <w:tc>
          <w:tcPr>
            <w:tcW w:w="2736" w:type="dxa"/>
            <w:tcBorders>
              <w:top w:val="single" w:sz="4" w:space="0" w:color="auto"/>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184"/>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Выберите правильный ответ.</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194"/>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1. Мышление всегда связано:</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184"/>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А. С решением задач</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Г. Все ответы верны</w:t>
            </w:r>
          </w:p>
        </w:tc>
      </w:tr>
      <w:tr w:rsidR="002A3C19" w:rsidRPr="002A3C19" w:rsidTr="00C6369C">
        <w:trPr>
          <w:trHeight w:hRule="exact" w:val="180"/>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Б. С выходом из трудной ситуации</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Д. Все ответы неверны</w:t>
            </w:r>
          </w:p>
        </w:tc>
      </w:tr>
      <w:tr w:rsidR="002A3C19" w:rsidRPr="002A3C19" w:rsidTr="00C6369C">
        <w:trPr>
          <w:trHeight w:hRule="exact" w:val="184"/>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В. С речью</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212"/>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2. Мышление зависит:</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187"/>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А. От нашего восприятия мира</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Г. Все ответы верны</w:t>
            </w:r>
          </w:p>
        </w:tc>
      </w:tr>
      <w:tr w:rsidR="002A3C19" w:rsidRPr="002A3C19" w:rsidTr="00C6369C">
        <w:trPr>
          <w:trHeight w:hRule="exact" w:val="176"/>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Б. От культуры</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Д. Все ответы неверны</w:t>
            </w:r>
          </w:p>
        </w:tc>
      </w:tr>
      <w:tr w:rsidR="002A3C19" w:rsidRPr="002A3C19" w:rsidTr="00C6369C">
        <w:trPr>
          <w:trHeight w:hRule="exact" w:val="191"/>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В. От опыта</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259"/>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3. К мыслительным операциям относят:</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227"/>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А. Анализ и синтез</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Г. Все ответы верны</w:t>
            </w:r>
          </w:p>
        </w:tc>
      </w:tr>
      <w:tr w:rsidR="002A3C19" w:rsidRPr="002A3C19" w:rsidTr="00C6369C">
        <w:trPr>
          <w:trHeight w:hRule="exact" w:val="187"/>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Б. Сравнение</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Д. Все ответы неверны</w:t>
            </w:r>
          </w:p>
        </w:tc>
      </w:tr>
      <w:tr w:rsidR="002A3C19" w:rsidRPr="002A3C19" w:rsidTr="00C6369C">
        <w:trPr>
          <w:trHeight w:hRule="exact" w:val="194"/>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В. Абстрагирование</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212"/>
          <w:jc w:val="center"/>
        </w:trPr>
        <w:tc>
          <w:tcPr>
            <w:tcW w:w="5900" w:type="dxa"/>
            <w:gridSpan w:val="2"/>
            <w:tcBorders>
              <w:left w:val="single" w:sz="4" w:space="0" w:color="auto"/>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4. Уровень наглядно-действенного мышления проявляется:</w:t>
            </w:r>
          </w:p>
        </w:tc>
      </w:tr>
      <w:tr w:rsidR="002A3C19" w:rsidRPr="002A3C19" w:rsidTr="00C6369C">
        <w:trPr>
          <w:trHeight w:hRule="exact" w:val="187"/>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А. В передвижении тяжелых вещей</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В. Когда нужно выиграть соревнование</w:t>
            </w:r>
          </w:p>
        </w:tc>
      </w:tr>
      <w:tr w:rsidR="002A3C19" w:rsidRPr="002A3C19" w:rsidTr="00C6369C">
        <w:trPr>
          <w:trHeight w:hRule="exact" w:val="166"/>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Б. В решении задач с помощью ручных</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184"/>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движений</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205"/>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5. Анализ - это:</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205"/>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А. Мысленное разложение целого на час</w:t>
            </w:r>
            <w:r w:rsidRPr="002A3C19">
              <w:rPr>
                <w:rFonts w:ascii="Times New Roman" w:eastAsia="Times New Roman" w:hAnsi="Times New Roman" w:cs="Times New Roman"/>
              </w:rPr>
              <w:softHyphen/>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В. Практическая разборка предмета</w:t>
            </w:r>
          </w:p>
        </w:tc>
      </w:tr>
      <w:tr w:rsidR="002A3C19" w:rsidRPr="002A3C19" w:rsidTr="00C6369C">
        <w:trPr>
          <w:trHeight w:hRule="exact" w:val="169"/>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proofErr w:type="spellStart"/>
            <w:r w:rsidRPr="002A3C19">
              <w:rPr>
                <w:rFonts w:ascii="Times New Roman" w:eastAsia="Times New Roman" w:hAnsi="Times New Roman" w:cs="Times New Roman"/>
              </w:rPr>
              <w:t>ти</w:t>
            </w:r>
            <w:proofErr w:type="spellEnd"/>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Г. Все ответы верны</w:t>
            </w:r>
          </w:p>
        </w:tc>
      </w:tr>
      <w:tr w:rsidR="002A3C19" w:rsidRPr="002A3C19" w:rsidTr="00C6369C">
        <w:trPr>
          <w:trHeight w:hRule="exact" w:val="180"/>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 xml:space="preserve">Б. Выделение из целого его сторон, </w:t>
            </w:r>
            <w:proofErr w:type="spellStart"/>
            <w:r w:rsidRPr="002A3C19">
              <w:rPr>
                <w:rFonts w:ascii="Times New Roman" w:eastAsia="Times New Roman" w:hAnsi="Times New Roman" w:cs="Times New Roman"/>
              </w:rPr>
              <w:t>дейс</w:t>
            </w:r>
            <w:proofErr w:type="spellEnd"/>
            <w:r w:rsidRPr="002A3C19">
              <w:rPr>
                <w:rFonts w:ascii="Times New Roman" w:eastAsia="Times New Roman" w:hAnsi="Times New Roman" w:cs="Times New Roman"/>
              </w:rPr>
              <w:softHyphen/>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Д. Все ответы неверны</w:t>
            </w:r>
          </w:p>
        </w:tc>
      </w:tr>
      <w:tr w:rsidR="002A3C19" w:rsidRPr="002A3C19" w:rsidTr="00C6369C">
        <w:trPr>
          <w:trHeight w:hRule="exact" w:val="198"/>
          <w:jc w:val="center"/>
        </w:trPr>
        <w:tc>
          <w:tcPr>
            <w:tcW w:w="3164" w:type="dxa"/>
            <w:tcBorders>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proofErr w:type="spellStart"/>
            <w:r w:rsidRPr="002A3C19">
              <w:rPr>
                <w:rFonts w:ascii="Times New Roman" w:eastAsia="Times New Roman" w:hAnsi="Times New Roman" w:cs="Times New Roman"/>
              </w:rPr>
              <w:t>твий</w:t>
            </w:r>
            <w:proofErr w:type="spellEnd"/>
            <w:r w:rsidRPr="002A3C19">
              <w:rPr>
                <w:rFonts w:ascii="Times New Roman" w:eastAsia="Times New Roman" w:hAnsi="Times New Roman" w:cs="Times New Roman"/>
              </w:rPr>
              <w:t xml:space="preserve"> и отношений</w:t>
            </w:r>
          </w:p>
        </w:tc>
        <w:tc>
          <w:tcPr>
            <w:tcW w:w="2736" w:type="dxa"/>
            <w:tcBorders>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94"/>
          <w:jc w:val="center"/>
        </w:trPr>
        <w:tc>
          <w:tcPr>
            <w:tcW w:w="5900" w:type="dxa"/>
            <w:gridSpan w:val="2"/>
            <w:tcBorders>
              <w:top w:val="single" w:sz="4" w:space="0" w:color="auto"/>
              <w:lef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r w:rsidR="002A3C19" w:rsidRPr="002A3C19" w:rsidTr="00C6369C">
        <w:trPr>
          <w:trHeight w:hRule="exact" w:val="274"/>
          <w:jc w:val="center"/>
        </w:trPr>
        <w:tc>
          <w:tcPr>
            <w:tcW w:w="5900" w:type="dxa"/>
            <w:gridSpan w:val="2"/>
            <w:tcBorders>
              <w:top w:val="single" w:sz="4" w:space="0" w:color="auto"/>
              <w:left w:val="single" w:sz="4" w:space="0" w:color="auto"/>
              <w:right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i/>
                <w:iCs/>
              </w:rPr>
              <w:t>Карточка</w:t>
            </w:r>
            <w:r w:rsidRPr="002A3C19">
              <w:rPr>
                <w:rFonts w:ascii="Times New Roman" w:eastAsia="Times New Roman" w:hAnsi="Times New Roman" w:cs="Times New Roman"/>
              </w:rPr>
              <w:t xml:space="preserve"> № 2. Напиши небольшой рассказ «Моя память».</w:t>
            </w:r>
          </w:p>
        </w:tc>
      </w:tr>
      <w:tr w:rsidR="002A3C19" w:rsidRPr="002A3C19" w:rsidTr="00C6369C">
        <w:trPr>
          <w:trHeight w:hRule="exact" w:val="108"/>
          <w:jc w:val="center"/>
        </w:trPr>
        <w:tc>
          <w:tcPr>
            <w:tcW w:w="5900" w:type="dxa"/>
            <w:gridSpan w:val="2"/>
            <w:tcBorders>
              <w:top w:val="single" w:sz="4" w:space="0" w:color="auto"/>
              <w:left w:val="single" w:sz="4" w:space="0" w:color="auto"/>
              <w:bottom w:val="single" w:sz="4" w:space="0" w:color="auto"/>
            </w:tcBorders>
            <w:shd w:val="clear" w:color="auto" w:fill="FFFFFF"/>
          </w:tcPr>
          <w:p w:rsidR="002A3C19" w:rsidRPr="002A3C19" w:rsidRDefault="002A3C19" w:rsidP="002A3C19">
            <w:pPr>
              <w:framePr w:w="5900" w:wrap="notBeside" w:vAnchor="text" w:hAnchor="text" w:xAlign="center" w:y="1"/>
              <w:ind w:left="340" w:right="57"/>
              <w:rPr>
                <w:rFonts w:ascii="Times New Roman" w:hAnsi="Times New Roman" w:cs="Times New Roman"/>
              </w:rPr>
            </w:pPr>
          </w:p>
        </w:tc>
      </w:tr>
    </w:tbl>
    <w:p w:rsidR="002A3C19" w:rsidRPr="002A3C19" w:rsidRDefault="002A3C19" w:rsidP="002A3C19">
      <w:pPr>
        <w:ind w:left="340" w:right="57"/>
        <w:rPr>
          <w:rFonts w:ascii="Times New Roman" w:hAnsi="Times New Roman" w:cs="Times New Roman"/>
        </w:rPr>
      </w:pPr>
    </w:p>
    <w:p w:rsidR="002A3C19" w:rsidRPr="002A3C19" w:rsidRDefault="002A3C19" w:rsidP="002A3C19">
      <w:pPr>
        <w:framePr w:w="5807"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i/>
          <w:iCs/>
        </w:rPr>
        <w:t>Карточка</w:t>
      </w:r>
      <w:r w:rsidRPr="002A3C19">
        <w:rPr>
          <w:rFonts w:ascii="Times New Roman" w:eastAsia="Times New Roman" w:hAnsi="Times New Roman" w:cs="Times New Roman"/>
        </w:rPr>
        <w:t xml:space="preserve"> № 3. К названиям организмов (левый столбик) подберите формы (правый столбик), в которых может проявляться их высшая нервная деятель</w:t>
      </w:r>
      <w:r w:rsidRPr="002A3C19">
        <w:rPr>
          <w:rFonts w:ascii="Times New Roman" w:eastAsia="Times New Roman" w:hAnsi="Times New Roman" w:cs="Times New Roman"/>
        </w:rPr>
        <w:softHyphen/>
        <w:t>ность.</w:t>
      </w:r>
    </w:p>
    <w:tbl>
      <w:tblPr>
        <w:tblOverlap w:val="never"/>
        <w:tblW w:w="0" w:type="auto"/>
        <w:jc w:val="center"/>
        <w:tblLayout w:type="fixed"/>
        <w:tblCellMar>
          <w:left w:w="10" w:type="dxa"/>
          <w:right w:w="10" w:type="dxa"/>
        </w:tblCellMar>
        <w:tblLook w:val="0000" w:firstRow="0" w:lastRow="0" w:firstColumn="0" w:lastColumn="0" w:noHBand="0" w:noVBand="0"/>
      </w:tblPr>
      <w:tblGrid>
        <w:gridCol w:w="2326"/>
        <w:gridCol w:w="3481"/>
      </w:tblGrid>
      <w:tr w:rsidR="002A3C19" w:rsidRPr="002A3C19" w:rsidTr="00C6369C">
        <w:trPr>
          <w:trHeight w:hRule="exact" w:val="234"/>
          <w:jc w:val="center"/>
        </w:trPr>
        <w:tc>
          <w:tcPr>
            <w:tcW w:w="2326" w:type="dxa"/>
            <w:tcBorders>
              <w:top w:val="single" w:sz="4" w:space="0" w:color="auto"/>
              <w:left w:val="single" w:sz="4" w:space="0" w:color="auto"/>
            </w:tcBorders>
            <w:shd w:val="clear" w:color="auto" w:fill="FFFFFF"/>
          </w:tcPr>
          <w:p w:rsidR="002A3C19" w:rsidRPr="002A3C19" w:rsidRDefault="002A3C19" w:rsidP="002A3C19">
            <w:pPr>
              <w:framePr w:w="5807"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Человек</w:t>
            </w:r>
          </w:p>
        </w:tc>
        <w:tc>
          <w:tcPr>
            <w:tcW w:w="3481" w:type="dxa"/>
            <w:tcBorders>
              <w:top w:val="single" w:sz="4" w:space="0" w:color="auto"/>
              <w:left w:val="single" w:sz="4" w:space="0" w:color="auto"/>
              <w:right w:val="single" w:sz="4" w:space="0" w:color="auto"/>
            </w:tcBorders>
            <w:shd w:val="clear" w:color="auto" w:fill="FFFFFF"/>
          </w:tcPr>
          <w:p w:rsidR="002A3C19" w:rsidRPr="002A3C19" w:rsidRDefault="002A3C19" w:rsidP="002A3C19">
            <w:pPr>
              <w:framePr w:w="5807"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1. Безусловные рефлексы</w:t>
            </w:r>
          </w:p>
        </w:tc>
      </w:tr>
      <w:tr w:rsidR="002A3C19" w:rsidRPr="002A3C19" w:rsidTr="00C6369C">
        <w:trPr>
          <w:trHeight w:hRule="exact" w:val="173"/>
          <w:jc w:val="center"/>
        </w:trPr>
        <w:tc>
          <w:tcPr>
            <w:tcW w:w="2326" w:type="dxa"/>
            <w:tcBorders>
              <w:left w:val="single" w:sz="4" w:space="0" w:color="auto"/>
            </w:tcBorders>
            <w:shd w:val="clear" w:color="auto" w:fill="FFFFFF"/>
          </w:tcPr>
          <w:p w:rsidR="002A3C19" w:rsidRPr="002A3C19" w:rsidRDefault="002A3C19" w:rsidP="002A3C19">
            <w:pPr>
              <w:framePr w:w="5807"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Млекопитающие животные</w:t>
            </w:r>
          </w:p>
        </w:tc>
        <w:tc>
          <w:tcPr>
            <w:tcW w:w="3481" w:type="dxa"/>
            <w:tcBorders>
              <w:left w:val="single" w:sz="4" w:space="0" w:color="auto"/>
              <w:right w:val="single" w:sz="4" w:space="0" w:color="auto"/>
            </w:tcBorders>
            <w:shd w:val="clear" w:color="auto" w:fill="FFFFFF"/>
          </w:tcPr>
          <w:p w:rsidR="002A3C19" w:rsidRPr="002A3C19" w:rsidRDefault="002A3C19" w:rsidP="002A3C19">
            <w:pPr>
              <w:framePr w:w="5807"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2. Условные рефлексы</w:t>
            </w:r>
          </w:p>
        </w:tc>
      </w:tr>
      <w:tr w:rsidR="002A3C19" w:rsidRPr="002A3C19" w:rsidTr="00C6369C">
        <w:trPr>
          <w:trHeight w:hRule="exact" w:val="180"/>
          <w:jc w:val="center"/>
        </w:trPr>
        <w:tc>
          <w:tcPr>
            <w:tcW w:w="2326" w:type="dxa"/>
            <w:tcBorders>
              <w:left w:val="single" w:sz="4" w:space="0" w:color="auto"/>
            </w:tcBorders>
            <w:shd w:val="clear" w:color="auto" w:fill="FFFFFF"/>
          </w:tcPr>
          <w:p w:rsidR="002A3C19" w:rsidRPr="002A3C19" w:rsidRDefault="002A3C19" w:rsidP="002A3C19">
            <w:pPr>
              <w:framePr w:w="5807" w:wrap="notBeside" w:vAnchor="text" w:hAnchor="text" w:xAlign="center" w:y="1"/>
              <w:ind w:left="340" w:right="57"/>
              <w:rPr>
                <w:rFonts w:ascii="Times New Roman" w:hAnsi="Times New Roman" w:cs="Times New Roman"/>
              </w:rPr>
            </w:pPr>
          </w:p>
        </w:tc>
        <w:tc>
          <w:tcPr>
            <w:tcW w:w="3481" w:type="dxa"/>
            <w:tcBorders>
              <w:left w:val="single" w:sz="4" w:space="0" w:color="auto"/>
              <w:right w:val="single" w:sz="4" w:space="0" w:color="auto"/>
            </w:tcBorders>
            <w:shd w:val="clear" w:color="auto" w:fill="FFFFFF"/>
          </w:tcPr>
          <w:p w:rsidR="002A3C19" w:rsidRPr="002A3C19" w:rsidRDefault="002A3C19" w:rsidP="002A3C19">
            <w:pPr>
              <w:framePr w:w="5807"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3. Элементарная рассудочная деятельность</w:t>
            </w:r>
          </w:p>
        </w:tc>
      </w:tr>
      <w:tr w:rsidR="002A3C19" w:rsidRPr="002A3C19" w:rsidTr="00C6369C">
        <w:trPr>
          <w:trHeight w:hRule="exact" w:val="169"/>
          <w:jc w:val="center"/>
        </w:trPr>
        <w:tc>
          <w:tcPr>
            <w:tcW w:w="2326" w:type="dxa"/>
            <w:tcBorders>
              <w:left w:val="single" w:sz="4" w:space="0" w:color="auto"/>
            </w:tcBorders>
            <w:shd w:val="clear" w:color="auto" w:fill="FFFFFF"/>
          </w:tcPr>
          <w:p w:rsidR="002A3C19" w:rsidRPr="002A3C19" w:rsidRDefault="002A3C19" w:rsidP="002A3C19">
            <w:pPr>
              <w:framePr w:w="5807" w:wrap="notBeside" w:vAnchor="text" w:hAnchor="text" w:xAlign="center" w:y="1"/>
              <w:ind w:left="340" w:right="57"/>
              <w:rPr>
                <w:rFonts w:ascii="Times New Roman" w:hAnsi="Times New Roman" w:cs="Times New Roman"/>
              </w:rPr>
            </w:pPr>
          </w:p>
        </w:tc>
        <w:tc>
          <w:tcPr>
            <w:tcW w:w="3481" w:type="dxa"/>
            <w:tcBorders>
              <w:left w:val="single" w:sz="4" w:space="0" w:color="auto"/>
              <w:right w:val="single" w:sz="4" w:space="0" w:color="auto"/>
            </w:tcBorders>
            <w:shd w:val="clear" w:color="auto" w:fill="FFFFFF"/>
          </w:tcPr>
          <w:p w:rsidR="002A3C19" w:rsidRPr="002A3C19" w:rsidRDefault="002A3C19" w:rsidP="002A3C19">
            <w:pPr>
              <w:framePr w:w="5807"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4. Словесное мышление</w:t>
            </w:r>
          </w:p>
        </w:tc>
      </w:tr>
      <w:tr w:rsidR="002A3C19" w:rsidRPr="002A3C19" w:rsidTr="00C6369C">
        <w:trPr>
          <w:trHeight w:hRule="exact" w:val="252"/>
          <w:jc w:val="center"/>
        </w:trPr>
        <w:tc>
          <w:tcPr>
            <w:tcW w:w="2326" w:type="dxa"/>
            <w:tcBorders>
              <w:left w:val="single" w:sz="4" w:space="0" w:color="auto"/>
              <w:bottom w:val="single" w:sz="4" w:space="0" w:color="auto"/>
            </w:tcBorders>
            <w:shd w:val="clear" w:color="auto" w:fill="FFFFFF"/>
          </w:tcPr>
          <w:p w:rsidR="002A3C19" w:rsidRPr="002A3C19" w:rsidRDefault="002A3C19" w:rsidP="002A3C19">
            <w:pPr>
              <w:framePr w:w="5807" w:wrap="notBeside" w:vAnchor="text" w:hAnchor="text" w:xAlign="center" w:y="1"/>
              <w:ind w:left="340" w:right="57"/>
              <w:rPr>
                <w:rFonts w:ascii="Times New Roman" w:hAnsi="Times New Roman" w:cs="Times New Roman"/>
              </w:rPr>
            </w:pPr>
          </w:p>
        </w:tc>
        <w:tc>
          <w:tcPr>
            <w:tcW w:w="3481" w:type="dxa"/>
            <w:tcBorders>
              <w:left w:val="single" w:sz="4" w:space="0" w:color="auto"/>
              <w:bottom w:val="single" w:sz="4" w:space="0" w:color="auto"/>
              <w:right w:val="single" w:sz="4" w:space="0" w:color="auto"/>
            </w:tcBorders>
            <w:shd w:val="clear" w:color="auto" w:fill="FFFFFF"/>
          </w:tcPr>
          <w:p w:rsidR="002A3C19" w:rsidRPr="002A3C19" w:rsidRDefault="002A3C19" w:rsidP="002A3C19">
            <w:pPr>
              <w:framePr w:w="5807" w:wrap="notBeside" w:vAnchor="text" w:hAnchor="text" w:xAlign="center" w:y="1"/>
              <w:ind w:left="340" w:right="57"/>
              <w:rPr>
                <w:rFonts w:ascii="Times New Roman" w:eastAsia="Times New Roman" w:hAnsi="Times New Roman" w:cs="Times New Roman"/>
              </w:rPr>
            </w:pPr>
            <w:r w:rsidRPr="002A3C19">
              <w:rPr>
                <w:rFonts w:ascii="Times New Roman" w:eastAsia="Times New Roman" w:hAnsi="Times New Roman" w:cs="Times New Roman"/>
              </w:rPr>
              <w:t>5. Речь</w:t>
            </w:r>
          </w:p>
        </w:tc>
      </w:tr>
    </w:tbl>
    <w:p w:rsidR="002A3C19" w:rsidRPr="002A3C19" w:rsidRDefault="002A3C19" w:rsidP="002A3C19">
      <w:pPr>
        <w:ind w:left="340" w:right="57"/>
        <w:rPr>
          <w:rFonts w:ascii="Times New Roman" w:hAnsi="Times New Roman" w:cs="Times New Roman"/>
        </w:rPr>
      </w:pPr>
    </w:p>
    <w:p w:rsidR="002A3C19" w:rsidRPr="002A3C19" w:rsidRDefault="002A3C19" w:rsidP="002A3C19">
      <w:pPr>
        <w:numPr>
          <w:ilvl w:val="0"/>
          <w:numId w:val="10"/>
        </w:numPr>
        <w:tabs>
          <w:tab w:val="left" w:pos="240"/>
        </w:tabs>
        <w:ind w:right="57"/>
        <w:rPr>
          <w:rFonts w:ascii="Times New Roman" w:eastAsia="Times New Roman" w:hAnsi="Times New Roman" w:cs="Times New Roman"/>
        </w:rPr>
      </w:pPr>
      <w:r w:rsidRPr="002A3C19">
        <w:rPr>
          <w:rFonts w:ascii="Times New Roman" w:eastAsia="Times New Roman" w:hAnsi="Times New Roman" w:cs="Times New Roman"/>
        </w:rPr>
        <w:t xml:space="preserve">Биология, 8(9) </w:t>
      </w:r>
      <w:proofErr w:type="spellStart"/>
      <w:r w:rsidRPr="002A3C19">
        <w:rPr>
          <w:rFonts w:ascii="Times New Roman" w:eastAsia="Times New Roman" w:hAnsi="Times New Roman" w:cs="Times New Roman"/>
        </w:rPr>
        <w:t>кл</w:t>
      </w:r>
      <w:proofErr w:type="spellEnd"/>
      <w:r w:rsidRPr="002A3C19">
        <w:rPr>
          <w:rFonts w:ascii="Times New Roman" w:eastAsia="Times New Roman" w:hAnsi="Times New Roman" w:cs="Times New Roman"/>
        </w:rPr>
        <w:t>.</w:t>
      </w:r>
    </w:p>
    <w:p w:rsidR="002A3C19" w:rsidRPr="002A3C19" w:rsidRDefault="002A3C19" w:rsidP="002A3C19">
      <w:pPr>
        <w:framePr w:h="3830" w:wrap="notBeside" w:vAnchor="text" w:hAnchor="text" w:xAlign="center" w:y="1"/>
        <w:ind w:left="340" w:right="57"/>
        <w:rPr>
          <w:rFonts w:ascii="Times New Roman" w:hAnsi="Times New Roman" w:cs="Times New Roman"/>
        </w:rPr>
      </w:pPr>
      <w:r w:rsidRPr="002A3C19">
        <w:rPr>
          <w:rFonts w:ascii="Times New Roman" w:hAnsi="Times New Roman" w:cs="Times New Roman"/>
          <w:noProof/>
        </w:rPr>
        <w:lastRenderedPageBreak/>
        <w:drawing>
          <wp:inline distT="0" distB="0" distL="0" distR="0" wp14:anchorId="52DDE86A" wp14:editId="262A0925">
            <wp:extent cx="3762375" cy="2438400"/>
            <wp:effectExtent l="0" t="0" r="9525" b="0"/>
            <wp:docPr id="6" name="Рисунок 6" descr="image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2375" cy="2438400"/>
                    </a:xfrm>
                    <a:prstGeom prst="rect">
                      <a:avLst/>
                    </a:prstGeom>
                    <a:noFill/>
                    <a:ln>
                      <a:noFill/>
                    </a:ln>
                  </pic:spPr>
                </pic:pic>
              </a:graphicData>
            </a:graphic>
          </wp:inline>
        </w:drawing>
      </w:r>
    </w:p>
    <w:p w:rsidR="002A3C19" w:rsidRPr="002A3C19" w:rsidRDefault="002A3C19" w:rsidP="002A3C19">
      <w:pPr>
        <w:ind w:left="340" w:right="57"/>
        <w:rPr>
          <w:rFonts w:ascii="Times New Roman" w:hAnsi="Times New Roman" w:cs="Times New Roman"/>
        </w:rPr>
      </w:pPr>
    </w:p>
    <w:p w:rsidR="002A3C19" w:rsidRPr="002A3C19" w:rsidRDefault="002A3C19" w:rsidP="002A3C19">
      <w:pPr>
        <w:numPr>
          <w:ilvl w:val="0"/>
          <w:numId w:val="11"/>
        </w:numPr>
        <w:tabs>
          <w:tab w:val="left" w:pos="216"/>
        </w:tabs>
        <w:ind w:right="57"/>
        <w:rPr>
          <w:rFonts w:ascii="Times New Roman" w:eastAsia="Times New Roman" w:hAnsi="Times New Roman" w:cs="Times New Roman"/>
        </w:rPr>
      </w:pPr>
      <w:r w:rsidRPr="002A3C19">
        <w:rPr>
          <w:rFonts w:ascii="Times New Roman" w:eastAsia="Times New Roman" w:hAnsi="Times New Roman" w:cs="Times New Roman"/>
        </w:rPr>
        <w:t>Фронтальная работа с классом.</w:t>
      </w:r>
    </w:p>
    <w:p w:rsidR="002A3C19" w:rsidRPr="002A3C19" w:rsidRDefault="002A3C19" w:rsidP="002A3C19">
      <w:pPr>
        <w:numPr>
          <w:ilvl w:val="0"/>
          <w:numId w:val="12"/>
        </w:numPr>
        <w:tabs>
          <w:tab w:val="left" w:pos="216"/>
        </w:tabs>
        <w:ind w:right="57"/>
        <w:rPr>
          <w:rFonts w:ascii="Times New Roman" w:eastAsia="Times New Roman" w:hAnsi="Times New Roman" w:cs="Times New Roman"/>
        </w:rPr>
      </w:pPr>
      <w:r w:rsidRPr="002A3C19">
        <w:rPr>
          <w:rFonts w:ascii="Times New Roman" w:eastAsia="Times New Roman" w:hAnsi="Times New Roman" w:cs="Times New Roman"/>
        </w:rPr>
        <w:t>Объясните результаты опыта.</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i/>
          <w:iCs/>
          <w:u w:val="single"/>
        </w:rPr>
        <w:t>Опыт</w:t>
      </w:r>
      <w:r w:rsidRPr="002A3C19">
        <w:rPr>
          <w:rFonts w:ascii="Times New Roman" w:eastAsia="Times New Roman" w:hAnsi="Times New Roman" w:cs="Times New Roman"/>
          <w:i/>
          <w:iCs/>
        </w:rPr>
        <w:t>.</w:t>
      </w:r>
      <w:r w:rsidRPr="002A3C19">
        <w:rPr>
          <w:rFonts w:ascii="Times New Roman" w:eastAsia="Times New Roman" w:hAnsi="Times New Roman" w:cs="Times New Roman"/>
        </w:rPr>
        <w:t xml:space="preserve"> Учитель четко произносит фразу: «Когда я буду показывать красный пред</w:t>
      </w:r>
      <w:r w:rsidRPr="002A3C19">
        <w:rPr>
          <w:rFonts w:ascii="Times New Roman" w:eastAsia="Times New Roman" w:hAnsi="Times New Roman" w:cs="Times New Roman"/>
        </w:rPr>
        <w:softHyphen/>
        <w:t>мет, быстро поднимите и опустите руку». Затем учитель показывает разные предме</w:t>
      </w:r>
      <w:r w:rsidRPr="002A3C19">
        <w:rPr>
          <w:rFonts w:ascii="Times New Roman" w:eastAsia="Times New Roman" w:hAnsi="Times New Roman" w:cs="Times New Roman"/>
        </w:rPr>
        <w:softHyphen/>
        <w:t>ты: ручки, карандаши, шарики, книги и пр., среди которых есть красные предметы и предметы других цветов. Учащиеся легко справляются с этим заданием.</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i/>
          <w:iCs/>
        </w:rPr>
        <w:t>Объяснение.</w:t>
      </w:r>
      <w:r w:rsidRPr="002A3C19">
        <w:rPr>
          <w:rFonts w:ascii="Times New Roman" w:eastAsia="Times New Roman" w:hAnsi="Times New Roman" w:cs="Times New Roman"/>
        </w:rPr>
        <w:t xml:space="preserve"> Согласно инструкции руки поднимались при демонстрации предмета красного цвета. Связь между словами, которая содержалась в словесной инструк</w:t>
      </w:r>
      <w:r w:rsidRPr="002A3C19">
        <w:rPr>
          <w:rFonts w:ascii="Times New Roman" w:eastAsia="Times New Roman" w:hAnsi="Times New Roman" w:cs="Times New Roman"/>
        </w:rPr>
        <w:softHyphen/>
        <w:t>ции, превратилась в связь между реальными раздражителями и реальными действи</w:t>
      </w:r>
      <w:r w:rsidRPr="002A3C19">
        <w:rPr>
          <w:rFonts w:ascii="Times New Roman" w:eastAsia="Times New Roman" w:hAnsi="Times New Roman" w:cs="Times New Roman"/>
        </w:rPr>
        <w:softHyphen/>
        <w:t>ями.</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i/>
          <w:iCs/>
        </w:rPr>
        <w:t>Вывод.</w:t>
      </w:r>
      <w:r w:rsidRPr="002A3C19">
        <w:rPr>
          <w:rFonts w:ascii="Times New Roman" w:eastAsia="Times New Roman" w:hAnsi="Times New Roman" w:cs="Times New Roman"/>
        </w:rPr>
        <w:t xml:space="preserve"> С помощью речи у человека можно выработать положительные условные рефлексы (поднимание руки на предъявление предмета красного цвета) и отрица</w:t>
      </w:r>
      <w:r w:rsidRPr="002A3C19">
        <w:rPr>
          <w:rFonts w:ascii="Times New Roman" w:eastAsia="Times New Roman" w:hAnsi="Times New Roman" w:cs="Times New Roman"/>
        </w:rPr>
        <w:softHyphen/>
        <w:t>тельные, тормозные условные рефлексы на предъявление предметов других цветов. Здесь следует обратить внимание на замещающую функцию слова. Оно обладает определенным смыслом, значением. Благодаря этому при произнесении слов воз</w:t>
      </w:r>
      <w:r w:rsidRPr="002A3C19">
        <w:rPr>
          <w:rFonts w:ascii="Times New Roman" w:eastAsia="Times New Roman" w:hAnsi="Times New Roman" w:cs="Times New Roman"/>
        </w:rPr>
        <w:softHyphen/>
        <w:t>никают образы, которые отображаются в содержании этих слов.</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В чем заключается обобщающая функция слова? Учащиеся поднимали руки при демонстрации различных предметов - ручек, карандашей, шариков, если эти пред</w:t>
      </w:r>
      <w:r w:rsidRPr="002A3C19">
        <w:rPr>
          <w:rFonts w:ascii="Times New Roman" w:eastAsia="Times New Roman" w:hAnsi="Times New Roman" w:cs="Times New Roman"/>
        </w:rPr>
        <w:softHyphen/>
        <w:t>меты были красного цвета. Значит, слово «красный» обобщает многие предметы, объединенные единым признаком.</w:t>
      </w:r>
    </w:p>
    <w:p w:rsidR="002A3C19" w:rsidRPr="002A3C19" w:rsidRDefault="002A3C19" w:rsidP="002A3C19">
      <w:pPr>
        <w:numPr>
          <w:ilvl w:val="0"/>
          <w:numId w:val="12"/>
        </w:numPr>
        <w:tabs>
          <w:tab w:val="left" w:pos="459"/>
        </w:tabs>
        <w:ind w:right="57"/>
        <w:rPr>
          <w:rFonts w:ascii="Times New Roman" w:eastAsia="Times New Roman" w:hAnsi="Times New Roman" w:cs="Times New Roman"/>
        </w:rPr>
      </w:pPr>
      <w:r w:rsidRPr="002A3C19">
        <w:rPr>
          <w:rFonts w:ascii="Times New Roman" w:eastAsia="Times New Roman" w:hAnsi="Times New Roman" w:cs="Times New Roman"/>
        </w:rPr>
        <w:t>Вспомните знакомую с детства сценку: девочка с голубыми волосами дает урок арифметики озорному деревянному мальчишке с длинным носом.</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 - У нас в кармане два яблока... Буратино хитро подмигнул:</w:t>
      </w:r>
    </w:p>
    <w:p w:rsidR="002A3C19" w:rsidRPr="002A3C19" w:rsidRDefault="002A3C19" w:rsidP="002A3C19">
      <w:pPr>
        <w:numPr>
          <w:ilvl w:val="0"/>
          <w:numId w:val="13"/>
        </w:numPr>
        <w:tabs>
          <w:tab w:val="left" w:pos="459"/>
        </w:tabs>
        <w:ind w:right="57"/>
        <w:rPr>
          <w:rFonts w:ascii="Times New Roman" w:eastAsia="Times New Roman" w:hAnsi="Times New Roman" w:cs="Times New Roman"/>
        </w:rPr>
      </w:pPr>
      <w:r w:rsidRPr="002A3C19">
        <w:rPr>
          <w:rFonts w:ascii="Times New Roman" w:eastAsia="Times New Roman" w:hAnsi="Times New Roman" w:cs="Times New Roman"/>
        </w:rPr>
        <w:t>Врете, ни одного...</w:t>
      </w:r>
    </w:p>
    <w:p w:rsidR="002A3C19" w:rsidRPr="002A3C19" w:rsidRDefault="002A3C19" w:rsidP="002A3C19">
      <w:pPr>
        <w:numPr>
          <w:ilvl w:val="0"/>
          <w:numId w:val="13"/>
        </w:numPr>
        <w:tabs>
          <w:tab w:val="left" w:pos="459"/>
        </w:tabs>
        <w:ind w:right="57"/>
        <w:rPr>
          <w:rFonts w:ascii="Times New Roman" w:eastAsia="Times New Roman" w:hAnsi="Times New Roman" w:cs="Times New Roman"/>
        </w:rPr>
      </w:pPr>
      <w:r w:rsidRPr="002A3C19">
        <w:rPr>
          <w:rFonts w:ascii="Times New Roman" w:eastAsia="Times New Roman" w:hAnsi="Times New Roman" w:cs="Times New Roman"/>
        </w:rPr>
        <w:t>Я говорю, - терпеливо повторила девочка, - предположим, что у вас в кармане два яблока. Некто взял у вас одно яблоко. Сколько у вас осталось яблок?</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-Два.</w:t>
      </w:r>
    </w:p>
    <w:p w:rsidR="002A3C19" w:rsidRPr="002A3C19" w:rsidRDefault="002A3C19" w:rsidP="002A3C19">
      <w:pPr>
        <w:numPr>
          <w:ilvl w:val="0"/>
          <w:numId w:val="13"/>
        </w:numPr>
        <w:tabs>
          <w:tab w:val="left" w:pos="459"/>
        </w:tabs>
        <w:ind w:right="57"/>
        <w:rPr>
          <w:rFonts w:ascii="Times New Roman" w:eastAsia="Times New Roman" w:hAnsi="Times New Roman" w:cs="Times New Roman"/>
        </w:rPr>
      </w:pPr>
      <w:r w:rsidRPr="002A3C19">
        <w:rPr>
          <w:rFonts w:ascii="Times New Roman" w:eastAsia="Times New Roman" w:hAnsi="Times New Roman" w:cs="Times New Roman"/>
        </w:rPr>
        <w:t>Подумайте хорошенько.</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Буратино сморщился - так здорово подумал.</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-Два...</w:t>
      </w:r>
    </w:p>
    <w:p w:rsidR="002A3C19" w:rsidRPr="002A3C19" w:rsidRDefault="002A3C19" w:rsidP="002A3C19">
      <w:pPr>
        <w:numPr>
          <w:ilvl w:val="0"/>
          <w:numId w:val="13"/>
        </w:numPr>
        <w:tabs>
          <w:tab w:val="left" w:pos="459"/>
        </w:tabs>
        <w:ind w:right="57"/>
        <w:rPr>
          <w:rFonts w:ascii="Times New Roman" w:eastAsia="Times New Roman" w:hAnsi="Times New Roman" w:cs="Times New Roman"/>
        </w:rPr>
        <w:sectPr w:rsidR="002A3C19" w:rsidRPr="002A3C19" w:rsidSect="00E122BA">
          <w:headerReference w:type="even" r:id="rId9"/>
          <w:headerReference w:type="default" r:id="rId10"/>
          <w:pgSz w:w="11909" w:h="16838"/>
          <w:pgMar w:top="993" w:right="710" w:bottom="851" w:left="993" w:header="0" w:footer="3" w:gutter="0"/>
          <w:pgNumType w:start="353"/>
          <w:cols w:space="720"/>
          <w:noEndnote/>
          <w:docGrid w:linePitch="360"/>
        </w:sectPr>
      </w:pPr>
      <w:r w:rsidRPr="002A3C19">
        <w:rPr>
          <w:rFonts w:ascii="Times New Roman" w:eastAsia="Times New Roman" w:hAnsi="Times New Roman" w:cs="Times New Roman"/>
        </w:rPr>
        <w:t>Почему?</w:t>
      </w:r>
    </w:p>
    <w:p w:rsidR="002A3C19" w:rsidRPr="002A3C19" w:rsidRDefault="002A3C19" w:rsidP="002A3C19">
      <w:pPr>
        <w:numPr>
          <w:ilvl w:val="0"/>
          <w:numId w:val="4"/>
        </w:numPr>
        <w:tabs>
          <w:tab w:val="left" w:pos="275"/>
        </w:tabs>
        <w:ind w:right="57"/>
        <w:rPr>
          <w:rFonts w:ascii="Times New Roman" w:eastAsia="Times New Roman" w:hAnsi="Times New Roman" w:cs="Times New Roman"/>
        </w:rPr>
      </w:pPr>
      <w:r w:rsidRPr="002A3C19">
        <w:rPr>
          <w:rFonts w:ascii="Times New Roman" w:eastAsia="Times New Roman" w:hAnsi="Times New Roman" w:cs="Times New Roman"/>
        </w:rPr>
        <w:lastRenderedPageBreak/>
        <w:t xml:space="preserve">Я же не отдам </w:t>
      </w:r>
      <w:proofErr w:type="spellStart"/>
      <w:r w:rsidRPr="002A3C19">
        <w:rPr>
          <w:rFonts w:ascii="Times New Roman" w:eastAsia="Times New Roman" w:hAnsi="Times New Roman" w:cs="Times New Roman"/>
        </w:rPr>
        <w:t>Некту</w:t>
      </w:r>
      <w:proofErr w:type="spellEnd"/>
      <w:r w:rsidRPr="002A3C19">
        <w:rPr>
          <w:rFonts w:ascii="Times New Roman" w:eastAsia="Times New Roman" w:hAnsi="Times New Roman" w:cs="Times New Roman"/>
        </w:rPr>
        <w:t xml:space="preserve"> яблоко, хоть он дерись?</w:t>
      </w:r>
    </w:p>
    <w:p w:rsidR="002A3C19" w:rsidRPr="002A3C19" w:rsidRDefault="002A3C19" w:rsidP="002A3C19">
      <w:pPr>
        <w:numPr>
          <w:ilvl w:val="0"/>
          <w:numId w:val="4"/>
        </w:numPr>
        <w:tabs>
          <w:tab w:val="left" w:pos="275"/>
        </w:tabs>
        <w:ind w:right="57"/>
        <w:rPr>
          <w:rFonts w:ascii="Times New Roman" w:eastAsia="Times New Roman" w:hAnsi="Times New Roman" w:cs="Times New Roman"/>
        </w:rPr>
      </w:pPr>
      <w:r w:rsidRPr="002A3C19">
        <w:rPr>
          <w:rFonts w:ascii="Times New Roman" w:eastAsia="Times New Roman" w:hAnsi="Times New Roman" w:cs="Times New Roman"/>
        </w:rPr>
        <w:t>У вас нет никаких способностей к математике, - с огорчением сказала девочка».</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Бедный Буратино! Заслуживает ли он такой оценки?</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В постигшей неудаче была совсем не виновата его деревянная голова с длинным носом и коротенькими мыслями. Здесь подмечена и отражена характерная возраст</w:t>
      </w:r>
      <w:r w:rsidRPr="002A3C19">
        <w:rPr>
          <w:rFonts w:ascii="Times New Roman" w:eastAsia="Times New Roman" w:hAnsi="Times New Roman" w:cs="Times New Roman"/>
        </w:rPr>
        <w:softHyphen/>
        <w:t>ная особенность детского мышления - его конкретность (конкретное, предметное мышление). Девочка с голубыми волосами, однако, обладала абстрактным мышле</w:t>
      </w:r>
      <w:r w:rsidRPr="002A3C19">
        <w:rPr>
          <w:rFonts w:ascii="Times New Roman" w:eastAsia="Times New Roman" w:hAnsi="Times New Roman" w:cs="Times New Roman"/>
        </w:rPr>
        <w:softHyphen/>
        <w:t>нием.</w:t>
      </w:r>
    </w:p>
    <w:p w:rsidR="002A3C19" w:rsidRPr="002A3C19" w:rsidRDefault="002A3C19" w:rsidP="002A3C19">
      <w:pPr>
        <w:numPr>
          <w:ilvl w:val="0"/>
          <w:numId w:val="14"/>
        </w:numPr>
        <w:tabs>
          <w:tab w:val="left" w:pos="275"/>
        </w:tabs>
        <w:ind w:right="57"/>
        <w:rPr>
          <w:rFonts w:ascii="Times New Roman" w:eastAsia="Times New Roman" w:hAnsi="Times New Roman" w:cs="Times New Roman"/>
        </w:rPr>
      </w:pPr>
      <w:r w:rsidRPr="002A3C19">
        <w:rPr>
          <w:rFonts w:ascii="Times New Roman" w:eastAsia="Times New Roman" w:hAnsi="Times New Roman" w:cs="Times New Roman"/>
          <w:i/>
          <w:iCs/>
        </w:rPr>
        <w:t>Тестовое задание.</w:t>
      </w:r>
      <w:r w:rsidRPr="002A3C19">
        <w:rPr>
          <w:rFonts w:ascii="Times New Roman" w:eastAsia="Times New Roman" w:hAnsi="Times New Roman" w:cs="Times New Roman"/>
          <w:b/>
          <w:bCs/>
        </w:rPr>
        <w:t xml:space="preserve"> </w:t>
      </w:r>
      <w:r w:rsidRPr="002A3C19">
        <w:rPr>
          <w:rFonts w:ascii="Times New Roman" w:eastAsia="Times New Roman" w:hAnsi="Times New Roman" w:cs="Times New Roman"/>
        </w:rPr>
        <w:t>«Оценка логичности мышления».</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Задания состоят из двух связанных между собой суждения и вывода - умозаклю</w:t>
      </w:r>
      <w:r w:rsidRPr="002A3C19">
        <w:rPr>
          <w:rFonts w:ascii="Times New Roman" w:eastAsia="Times New Roman" w:hAnsi="Times New Roman" w:cs="Times New Roman"/>
        </w:rPr>
        <w:softHyphen/>
        <w:t>чения. Какие умозаключения верны (логичны), а какие - ложны.</w:t>
      </w:r>
    </w:p>
    <w:p w:rsidR="002A3C19" w:rsidRPr="002A3C19" w:rsidRDefault="002A3C19" w:rsidP="002A3C19">
      <w:pPr>
        <w:numPr>
          <w:ilvl w:val="0"/>
          <w:numId w:val="15"/>
        </w:numPr>
        <w:tabs>
          <w:tab w:val="left" w:pos="275"/>
        </w:tabs>
        <w:ind w:right="57"/>
        <w:rPr>
          <w:rFonts w:ascii="Times New Roman" w:eastAsia="Times New Roman" w:hAnsi="Times New Roman" w:cs="Times New Roman"/>
        </w:rPr>
      </w:pPr>
      <w:r w:rsidRPr="002A3C19">
        <w:rPr>
          <w:rFonts w:ascii="Times New Roman" w:eastAsia="Times New Roman" w:hAnsi="Times New Roman" w:cs="Times New Roman"/>
        </w:rPr>
        <w:t>Все арабы смуглы.</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Ахмед смугл.</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Следовательно, Ахмед - араб.</w:t>
      </w:r>
    </w:p>
    <w:p w:rsidR="002A3C19" w:rsidRPr="002A3C19" w:rsidRDefault="002A3C19" w:rsidP="002A3C19">
      <w:pPr>
        <w:numPr>
          <w:ilvl w:val="0"/>
          <w:numId w:val="15"/>
        </w:numPr>
        <w:tabs>
          <w:tab w:val="left" w:pos="275"/>
        </w:tabs>
        <w:ind w:right="57"/>
        <w:rPr>
          <w:rFonts w:ascii="Times New Roman" w:eastAsia="Times New Roman" w:hAnsi="Times New Roman" w:cs="Times New Roman"/>
        </w:rPr>
      </w:pPr>
      <w:r w:rsidRPr="002A3C19">
        <w:rPr>
          <w:rFonts w:ascii="Times New Roman" w:eastAsia="Times New Roman" w:hAnsi="Times New Roman" w:cs="Times New Roman"/>
        </w:rPr>
        <w:t>То, что ты не терял, ты имеешь.</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Ты не терял рога.</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Следовательно, ты рогатый.</w:t>
      </w:r>
    </w:p>
    <w:p w:rsidR="002A3C19" w:rsidRPr="002A3C19" w:rsidRDefault="002A3C19" w:rsidP="002A3C19">
      <w:pPr>
        <w:numPr>
          <w:ilvl w:val="0"/>
          <w:numId w:val="15"/>
        </w:numPr>
        <w:tabs>
          <w:tab w:val="left" w:pos="275"/>
        </w:tabs>
        <w:ind w:right="57"/>
        <w:rPr>
          <w:rFonts w:ascii="Times New Roman" w:eastAsia="Times New Roman" w:hAnsi="Times New Roman" w:cs="Times New Roman"/>
        </w:rPr>
      </w:pPr>
      <w:r w:rsidRPr="002A3C19">
        <w:rPr>
          <w:rFonts w:ascii="Times New Roman" w:eastAsia="Times New Roman" w:hAnsi="Times New Roman" w:cs="Times New Roman"/>
        </w:rPr>
        <w:t>Все граждане России имеют право на труд.</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Иванов - гражданин России.</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Следовательно, Иванов имеет право на труд.</w:t>
      </w:r>
    </w:p>
    <w:p w:rsidR="002A3C19" w:rsidRPr="002A3C19" w:rsidRDefault="002A3C19" w:rsidP="002A3C19">
      <w:pPr>
        <w:numPr>
          <w:ilvl w:val="0"/>
          <w:numId w:val="15"/>
        </w:numPr>
        <w:tabs>
          <w:tab w:val="left" w:pos="440"/>
        </w:tabs>
        <w:ind w:right="57"/>
        <w:rPr>
          <w:rFonts w:ascii="Times New Roman" w:eastAsia="Times New Roman" w:hAnsi="Times New Roman" w:cs="Times New Roman"/>
        </w:rPr>
      </w:pPr>
      <w:r w:rsidRPr="002A3C19">
        <w:rPr>
          <w:rFonts w:ascii="Times New Roman" w:eastAsia="Times New Roman" w:hAnsi="Times New Roman" w:cs="Times New Roman"/>
        </w:rPr>
        <w:t>Какие отличительные особенности мышления как одного из познавательных процессов проявляется в следующем примере:</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Подойдя к трамвайной остановке не в час «пик» и заметив на ней необычно много людей, вы догадываетесь: давно не было трамвая.</w:t>
      </w:r>
    </w:p>
    <w:p w:rsidR="002A3C19" w:rsidRPr="002A3C19" w:rsidRDefault="002A3C19" w:rsidP="002A3C19">
      <w:pPr>
        <w:keepNext/>
        <w:keepLines/>
        <w:numPr>
          <w:ilvl w:val="0"/>
          <w:numId w:val="16"/>
        </w:numPr>
        <w:tabs>
          <w:tab w:val="left" w:pos="440"/>
        </w:tabs>
        <w:ind w:right="57"/>
        <w:outlineLvl w:val="8"/>
        <w:rPr>
          <w:rFonts w:ascii="Times New Roman" w:eastAsia="Times New Roman" w:hAnsi="Times New Roman" w:cs="Times New Roman"/>
          <w:b/>
          <w:bCs/>
        </w:rPr>
      </w:pPr>
      <w:bookmarkStart w:id="4" w:name="bookmark447"/>
      <w:r w:rsidRPr="002A3C19">
        <w:rPr>
          <w:rFonts w:ascii="Times New Roman" w:eastAsia="Times New Roman" w:hAnsi="Times New Roman" w:cs="Times New Roman"/>
          <w:b/>
          <w:bCs/>
        </w:rPr>
        <w:t>Изучение новой темы</w:t>
      </w:r>
      <w:bookmarkEnd w:id="4"/>
    </w:p>
    <w:p w:rsidR="002A3C19" w:rsidRPr="002A3C19" w:rsidRDefault="002A3C19" w:rsidP="002A3C19">
      <w:pPr>
        <w:ind w:left="340" w:right="57" w:firstLine="400"/>
        <w:rPr>
          <w:rFonts w:ascii="Times New Roman" w:eastAsia="Times New Roman" w:hAnsi="Times New Roman" w:cs="Times New Roman"/>
        </w:rPr>
      </w:pPr>
      <w:r w:rsidRPr="002A3C19">
        <w:rPr>
          <w:rFonts w:ascii="Times New Roman" w:eastAsia="Times New Roman" w:hAnsi="Times New Roman" w:cs="Times New Roman"/>
          <w:i/>
          <w:iCs/>
        </w:rPr>
        <w:t>Воля</w:t>
      </w:r>
      <w:r w:rsidRPr="002A3C19">
        <w:rPr>
          <w:rFonts w:ascii="Times New Roman" w:eastAsia="Times New Roman" w:hAnsi="Times New Roman" w:cs="Times New Roman"/>
        </w:rPr>
        <w:t xml:space="preserve"> - это сознательное регулирование человеком своего поведения и деятель</w:t>
      </w:r>
      <w:r w:rsidRPr="002A3C19">
        <w:rPr>
          <w:rFonts w:ascii="Times New Roman" w:eastAsia="Times New Roman" w:hAnsi="Times New Roman" w:cs="Times New Roman"/>
        </w:rPr>
        <w:softHyphen/>
        <w:t>ности, выраженное в умении преодолевать внутренние и внешние трудности при совершении целенаправленных действий и поступков.</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 xml:space="preserve">Если заглянуть вовнутрь нашего организма, то можно обнаружить, что в основе этой </w:t>
      </w:r>
      <w:proofErr w:type="spellStart"/>
      <w:r w:rsidRPr="002A3C19">
        <w:rPr>
          <w:rFonts w:ascii="Times New Roman" w:eastAsia="Times New Roman" w:hAnsi="Times New Roman" w:cs="Times New Roman"/>
        </w:rPr>
        <w:t>саморегуляции</w:t>
      </w:r>
      <w:proofErr w:type="spellEnd"/>
      <w:r w:rsidRPr="002A3C19">
        <w:rPr>
          <w:rFonts w:ascii="Times New Roman" w:eastAsia="Times New Roman" w:hAnsi="Times New Roman" w:cs="Times New Roman"/>
        </w:rPr>
        <w:t xml:space="preserve"> лежит взаимодействие процессов возбуждения и торможения нервной системы. В соответствии с этим волевое действие выполняет две функции: </w:t>
      </w:r>
      <w:r w:rsidRPr="002A3C19">
        <w:rPr>
          <w:rFonts w:ascii="Times New Roman" w:eastAsia="Times New Roman" w:hAnsi="Times New Roman" w:cs="Times New Roman"/>
          <w:i/>
          <w:iCs/>
        </w:rPr>
        <w:t>побудительную</w:t>
      </w:r>
      <w:r w:rsidRPr="002A3C19">
        <w:rPr>
          <w:rFonts w:ascii="Times New Roman" w:eastAsia="Times New Roman" w:hAnsi="Times New Roman" w:cs="Times New Roman"/>
        </w:rPr>
        <w:t xml:space="preserve"> или </w:t>
      </w:r>
      <w:r w:rsidRPr="002A3C19">
        <w:rPr>
          <w:rFonts w:ascii="Times New Roman" w:eastAsia="Times New Roman" w:hAnsi="Times New Roman" w:cs="Times New Roman"/>
          <w:i/>
          <w:iCs/>
        </w:rPr>
        <w:t>стимулирующую,</w:t>
      </w:r>
      <w:r w:rsidRPr="002A3C19">
        <w:rPr>
          <w:rFonts w:ascii="Times New Roman" w:eastAsia="Times New Roman" w:hAnsi="Times New Roman" w:cs="Times New Roman"/>
        </w:rPr>
        <w:t xml:space="preserve"> заставляющую бороться с препятствиями, пре</w:t>
      </w:r>
      <w:r w:rsidRPr="002A3C19">
        <w:rPr>
          <w:rFonts w:ascii="Times New Roman" w:eastAsia="Times New Roman" w:hAnsi="Times New Roman" w:cs="Times New Roman"/>
        </w:rPr>
        <w:softHyphen/>
        <w:t>одолевать их, и тормозную, способную удерживать себя от нежелательных поступ</w:t>
      </w:r>
      <w:r w:rsidRPr="002A3C19">
        <w:rPr>
          <w:rFonts w:ascii="Times New Roman" w:eastAsia="Times New Roman" w:hAnsi="Times New Roman" w:cs="Times New Roman"/>
        </w:rPr>
        <w:softHyphen/>
        <w:t>ков.</w:t>
      </w:r>
    </w:p>
    <w:p w:rsidR="002A3C19" w:rsidRPr="002A3C19" w:rsidRDefault="002A3C19" w:rsidP="002A3C19">
      <w:pPr>
        <w:numPr>
          <w:ilvl w:val="0"/>
          <w:numId w:val="4"/>
        </w:numPr>
        <w:tabs>
          <w:tab w:val="left" w:pos="275"/>
        </w:tabs>
        <w:ind w:right="57"/>
        <w:rPr>
          <w:rFonts w:ascii="Times New Roman" w:eastAsia="Times New Roman" w:hAnsi="Times New Roman" w:cs="Times New Roman"/>
        </w:rPr>
      </w:pPr>
      <w:r w:rsidRPr="002A3C19">
        <w:rPr>
          <w:rFonts w:ascii="Times New Roman" w:eastAsia="Times New Roman" w:hAnsi="Times New Roman" w:cs="Times New Roman"/>
        </w:rPr>
        <w:t>Чем обусловлены волевые действия, каковы их причины? (Учащиеся выска</w:t>
      </w:r>
      <w:r w:rsidRPr="002A3C19">
        <w:rPr>
          <w:rFonts w:ascii="Times New Roman" w:eastAsia="Times New Roman" w:hAnsi="Times New Roman" w:cs="Times New Roman"/>
        </w:rPr>
        <w:softHyphen/>
        <w:t>зывают свои предложения.)</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Непосредственным толчком к волевому действию является мотив, довод в пользу того или иного действия.</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i/>
          <w:iCs/>
        </w:rPr>
        <w:t>Учитель</w:t>
      </w:r>
      <w:r w:rsidRPr="002A3C19">
        <w:rPr>
          <w:rFonts w:ascii="Times New Roman" w:eastAsia="Times New Roman" w:hAnsi="Times New Roman" w:cs="Times New Roman"/>
        </w:rPr>
        <w:t xml:space="preserve"> приглашает к доске двух учащихся.</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Представьте, что вам предложили билеты на один вечер в драматический театр, в оперу, в цирк, в кино и на стадион. Куда пойти, если программа в каждом из этих зрелищных мест интересна и увлекательна? (Учащиеся думают. Начинается борьба мотивов: что выбрать? После некоторого внутреннего взвешивания доводов - за и против - каждый выбирает себе что-либо одно.</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Если мотивов несколько, происходит их борьба, в результате которой побеждает один из них, отвечающий самой насущной потребности).</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В действительности каждая цель, которую мы перед собой ставим, отвечает на</w:t>
      </w:r>
      <w:r w:rsidRPr="002A3C19">
        <w:rPr>
          <w:rFonts w:ascii="Times New Roman" w:eastAsia="Times New Roman" w:hAnsi="Times New Roman" w:cs="Times New Roman"/>
        </w:rPr>
        <w:softHyphen/>
        <w:t>шим материальным и духовным потребностям. Цели могут быть далекими и близ</w:t>
      </w:r>
      <w:r w:rsidRPr="002A3C19">
        <w:rPr>
          <w:rFonts w:ascii="Times New Roman" w:eastAsia="Times New Roman" w:hAnsi="Times New Roman" w:cs="Times New Roman"/>
        </w:rPr>
        <w:softHyphen/>
        <w:t>кими, рассчитанными на многочисленные и разнообразные действия, или же осу</w:t>
      </w:r>
      <w:r w:rsidRPr="002A3C19">
        <w:rPr>
          <w:rFonts w:ascii="Times New Roman" w:eastAsia="Times New Roman" w:hAnsi="Times New Roman" w:cs="Times New Roman"/>
        </w:rPr>
        <w:softHyphen/>
        <w:t>ществляемыми сразу после принятия решения.</w:t>
      </w:r>
    </w:p>
    <w:p w:rsidR="002A3C19" w:rsidRPr="002A3C19" w:rsidRDefault="002A3C19" w:rsidP="002A3C19">
      <w:pPr>
        <w:numPr>
          <w:ilvl w:val="0"/>
          <w:numId w:val="4"/>
        </w:numPr>
        <w:tabs>
          <w:tab w:val="left" w:pos="275"/>
        </w:tabs>
        <w:ind w:right="57"/>
        <w:rPr>
          <w:rFonts w:ascii="Times New Roman" w:eastAsia="Times New Roman" w:hAnsi="Times New Roman" w:cs="Times New Roman"/>
        </w:rPr>
      </w:pPr>
      <w:r w:rsidRPr="002A3C19">
        <w:rPr>
          <w:rFonts w:ascii="Times New Roman" w:eastAsia="Times New Roman" w:hAnsi="Times New Roman" w:cs="Times New Roman"/>
        </w:rPr>
        <w:t>Снять с полки нужную книгу - цель близка и доступная, не требующая осо</w:t>
      </w:r>
      <w:r w:rsidRPr="002A3C19">
        <w:rPr>
          <w:rFonts w:ascii="Times New Roman" w:eastAsia="Times New Roman" w:hAnsi="Times New Roman" w:cs="Times New Roman"/>
        </w:rPr>
        <w:softHyphen/>
        <w:t>бых усилий.</w:t>
      </w:r>
    </w:p>
    <w:p w:rsidR="002A3C19" w:rsidRPr="002A3C19" w:rsidRDefault="002A3C19" w:rsidP="002A3C19">
      <w:pPr>
        <w:ind w:left="340" w:right="57"/>
        <w:rPr>
          <w:rFonts w:ascii="Times New Roman" w:eastAsia="Times New Roman" w:hAnsi="Times New Roman" w:cs="Times New Roman"/>
        </w:rPr>
      </w:pPr>
      <w:bookmarkStart w:id="5" w:name="bookmark448"/>
      <w:r w:rsidRPr="002A3C19">
        <w:rPr>
          <w:rFonts w:ascii="Times New Roman" w:eastAsia="Times New Roman" w:hAnsi="Times New Roman" w:cs="Times New Roman"/>
        </w:rPr>
        <w:t>12*</w:t>
      </w:r>
      <w:bookmarkEnd w:id="5"/>
    </w:p>
    <w:p w:rsidR="002A3C19" w:rsidRPr="002A3C19" w:rsidRDefault="002A3C19" w:rsidP="002A3C19">
      <w:pPr>
        <w:framePr w:h="1296" w:wrap="notBeside" w:vAnchor="text" w:hAnchor="text" w:xAlign="right" w:y="1"/>
        <w:ind w:left="340" w:right="57"/>
        <w:rPr>
          <w:rFonts w:ascii="Times New Roman" w:hAnsi="Times New Roman" w:cs="Times New Roman"/>
        </w:rPr>
      </w:pPr>
      <w:r w:rsidRPr="002A3C19">
        <w:rPr>
          <w:rFonts w:ascii="Times New Roman" w:hAnsi="Times New Roman" w:cs="Times New Roman"/>
          <w:noProof/>
        </w:rPr>
        <w:lastRenderedPageBreak/>
        <w:drawing>
          <wp:inline distT="0" distB="0" distL="0" distR="0" wp14:anchorId="35AD93BA" wp14:editId="5F0924C1">
            <wp:extent cx="4010025" cy="819150"/>
            <wp:effectExtent l="0" t="0" r="9525" b="0"/>
            <wp:docPr id="2" name="Рисунок 2" descr="image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0025" cy="819150"/>
                    </a:xfrm>
                    <a:prstGeom prst="rect">
                      <a:avLst/>
                    </a:prstGeom>
                    <a:noFill/>
                    <a:ln>
                      <a:noFill/>
                    </a:ln>
                  </pic:spPr>
                </pic:pic>
              </a:graphicData>
            </a:graphic>
          </wp:inline>
        </w:drawing>
      </w:r>
    </w:p>
    <w:p w:rsidR="002A3C19" w:rsidRPr="002A3C19" w:rsidRDefault="002A3C19" w:rsidP="002A3C19">
      <w:pPr>
        <w:ind w:left="340" w:right="57"/>
        <w:rPr>
          <w:rFonts w:ascii="Times New Roman" w:hAnsi="Times New Roman" w:cs="Times New Roman"/>
        </w:rPr>
      </w:pPr>
    </w:p>
    <w:p w:rsidR="002A3C19" w:rsidRPr="002A3C19" w:rsidRDefault="002A3C19" w:rsidP="002A3C19">
      <w:pPr>
        <w:numPr>
          <w:ilvl w:val="0"/>
          <w:numId w:val="4"/>
        </w:numPr>
        <w:tabs>
          <w:tab w:val="left" w:pos="539"/>
        </w:tabs>
        <w:ind w:right="57"/>
        <w:rPr>
          <w:rFonts w:ascii="Times New Roman" w:eastAsia="Times New Roman" w:hAnsi="Times New Roman" w:cs="Times New Roman"/>
        </w:rPr>
      </w:pPr>
      <w:r w:rsidRPr="002A3C19">
        <w:rPr>
          <w:rFonts w:ascii="Times New Roman" w:eastAsia="Times New Roman" w:hAnsi="Times New Roman" w:cs="Times New Roman"/>
        </w:rPr>
        <w:t>Получить высокую квалификацию в какой-нибудь отрасли труда - цель да</w:t>
      </w:r>
      <w:r w:rsidRPr="002A3C19">
        <w:rPr>
          <w:rFonts w:ascii="Times New Roman" w:eastAsia="Times New Roman" w:hAnsi="Times New Roman" w:cs="Times New Roman"/>
        </w:rPr>
        <w:softHyphen/>
        <w:t>лекая, требующая длительных и постоянных усилий по преодолению различ</w:t>
      </w:r>
      <w:r w:rsidRPr="002A3C19">
        <w:rPr>
          <w:rFonts w:ascii="Times New Roman" w:eastAsia="Times New Roman" w:hAnsi="Times New Roman" w:cs="Times New Roman"/>
        </w:rPr>
        <w:softHyphen/>
        <w:t>ных трудностей, выдержки при возможных неудачах и настойчивости.</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Дистанция между постановкой цели и ее достижением может колебаться от не</w:t>
      </w:r>
      <w:r w:rsidRPr="002A3C19">
        <w:rPr>
          <w:rFonts w:ascii="Times New Roman" w:eastAsia="Times New Roman" w:hAnsi="Times New Roman" w:cs="Times New Roman"/>
        </w:rPr>
        <w:softHyphen/>
        <w:t>скольких секунд до нескольких десятилетий, так, например, в работе ученого или политического деятеля.</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Волевой человек при постановке далекой или близкой цели мобилизует для ее достижения необходимые физические и духовные силы. Он настойчиво идет к пос</w:t>
      </w:r>
      <w:r w:rsidRPr="002A3C19">
        <w:rPr>
          <w:rFonts w:ascii="Times New Roman" w:eastAsia="Times New Roman" w:hAnsi="Times New Roman" w:cs="Times New Roman"/>
        </w:rPr>
        <w:softHyphen/>
        <w:t>тавленной цели, преодолевая одно за другим внешние препятствия, подавляя внут</w:t>
      </w:r>
      <w:r w:rsidRPr="002A3C19">
        <w:rPr>
          <w:rFonts w:ascii="Times New Roman" w:eastAsia="Times New Roman" w:hAnsi="Times New Roman" w:cs="Times New Roman"/>
        </w:rPr>
        <w:softHyphen/>
        <w:t>ренние.</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Примером внешних препятствий могут служить различные помехи, расценивае</w:t>
      </w:r>
      <w:r w:rsidRPr="002A3C19">
        <w:rPr>
          <w:rFonts w:ascii="Times New Roman" w:eastAsia="Times New Roman" w:hAnsi="Times New Roman" w:cs="Times New Roman"/>
        </w:rPr>
        <w:softHyphen/>
        <w:t>мые как барьеры, стоящие на пути к достижению поставленной цели.</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Попробуйте назвать те внутренние, субъективные, препятствия, которые необхо</w:t>
      </w:r>
      <w:r w:rsidRPr="002A3C19">
        <w:rPr>
          <w:rFonts w:ascii="Times New Roman" w:eastAsia="Times New Roman" w:hAnsi="Times New Roman" w:cs="Times New Roman"/>
        </w:rPr>
        <w:softHyphen/>
        <w:t>димо преодолевать для достижения поставленной цели. Обоснуйте на собственных примерах.</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(Учащиеся называют усталость, желание развлечься, страх, стыд, инертность, ложное самолюбие, просто лень и т. д.).</w:t>
      </w:r>
    </w:p>
    <w:p w:rsidR="002A3C19" w:rsidRPr="002A3C19" w:rsidRDefault="002A3C19" w:rsidP="002A3C19">
      <w:pPr>
        <w:numPr>
          <w:ilvl w:val="0"/>
          <w:numId w:val="4"/>
        </w:numPr>
        <w:tabs>
          <w:tab w:val="left" w:pos="539"/>
        </w:tabs>
        <w:ind w:right="57"/>
        <w:rPr>
          <w:rFonts w:ascii="Times New Roman" w:eastAsia="Times New Roman" w:hAnsi="Times New Roman" w:cs="Times New Roman"/>
        </w:rPr>
      </w:pPr>
      <w:r w:rsidRPr="002A3C19">
        <w:rPr>
          <w:rFonts w:ascii="Times New Roman" w:eastAsia="Times New Roman" w:hAnsi="Times New Roman" w:cs="Times New Roman"/>
        </w:rPr>
        <w:t>Что выполняет важнейшую роль в преодолении затруднений на пути к дости</w:t>
      </w:r>
      <w:r w:rsidRPr="002A3C19">
        <w:rPr>
          <w:rFonts w:ascii="Times New Roman" w:eastAsia="Times New Roman" w:hAnsi="Times New Roman" w:cs="Times New Roman"/>
        </w:rPr>
        <w:softHyphen/>
        <w:t>жению цели?</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(Это осознание ее значения. Чем более значима цель для человека, тем большее количество препятствий и лишений он готов преодолеть.)</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Приведите примеры.</w:t>
      </w:r>
    </w:p>
    <w:p w:rsidR="002A3C19" w:rsidRPr="002A3C19" w:rsidRDefault="002A3C19" w:rsidP="002A3C19">
      <w:pPr>
        <w:numPr>
          <w:ilvl w:val="0"/>
          <w:numId w:val="4"/>
        </w:numPr>
        <w:tabs>
          <w:tab w:val="left" w:pos="539"/>
        </w:tabs>
        <w:ind w:right="57"/>
        <w:rPr>
          <w:rFonts w:ascii="Times New Roman" w:eastAsia="Times New Roman" w:hAnsi="Times New Roman" w:cs="Times New Roman"/>
        </w:rPr>
      </w:pPr>
      <w:r w:rsidRPr="002A3C19">
        <w:rPr>
          <w:rFonts w:ascii="Times New Roman" w:eastAsia="Times New Roman" w:hAnsi="Times New Roman" w:cs="Times New Roman"/>
        </w:rPr>
        <w:t>Какие волевые качества (характеристика воли) человека можно назвать?</w:t>
      </w:r>
    </w:p>
    <w:p w:rsidR="002A3C19" w:rsidRPr="002A3C19" w:rsidRDefault="002A3C19" w:rsidP="002A3C19">
      <w:pPr>
        <w:ind w:left="340" w:right="57"/>
        <w:rPr>
          <w:rFonts w:ascii="Times New Roman" w:eastAsia="Times New Roman" w:hAnsi="Times New Roman" w:cs="Times New Roman"/>
          <w:i/>
          <w:iCs/>
        </w:rPr>
      </w:pPr>
      <w:r w:rsidRPr="002A3C19">
        <w:rPr>
          <w:rFonts w:ascii="Times New Roman" w:eastAsia="Times New Roman" w:hAnsi="Times New Roman" w:cs="Times New Roman"/>
          <w:i/>
          <w:iCs/>
        </w:rPr>
        <w:t>(Целеустремленность, настойчивость, самостоятельность, дисциплинированность,</w:t>
      </w:r>
    </w:p>
    <w:p w:rsidR="002A3C19" w:rsidRPr="002A3C19" w:rsidRDefault="002A3C19" w:rsidP="002A3C19">
      <w:pPr>
        <w:ind w:left="340" w:right="57"/>
        <w:rPr>
          <w:rFonts w:ascii="Times New Roman" w:eastAsia="Times New Roman" w:hAnsi="Times New Roman" w:cs="Times New Roman"/>
          <w:i/>
          <w:iCs/>
        </w:rPr>
      </w:pPr>
      <w:r w:rsidRPr="002A3C19">
        <w:rPr>
          <w:rFonts w:ascii="Times New Roman" w:eastAsia="Times New Roman" w:hAnsi="Times New Roman" w:cs="Times New Roman"/>
          <w:i/>
          <w:iCs/>
        </w:rPr>
        <w:t>решительность, самообладание, умение сдерживать свои чувства, владеть собой. Они приобретаются в процессе труда и закрепляются путем самовоспитания. Они выраба</w:t>
      </w:r>
      <w:r w:rsidRPr="002A3C19">
        <w:rPr>
          <w:rFonts w:ascii="Times New Roman" w:eastAsia="Times New Roman" w:hAnsi="Times New Roman" w:cs="Times New Roman"/>
          <w:i/>
          <w:iCs/>
        </w:rPr>
        <w:softHyphen/>
        <w:t>тываются в борьбе с трудностями, которые встречаются в жизни.)</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На столах у учащихся краткий словарь названных терминов.</w:t>
      </w:r>
    </w:p>
    <w:p w:rsidR="002A3C19" w:rsidRPr="002A3C19" w:rsidRDefault="002A3C19" w:rsidP="002A3C19">
      <w:pPr>
        <w:ind w:left="340" w:right="57" w:firstLine="300"/>
        <w:rPr>
          <w:rFonts w:ascii="Times New Roman" w:eastAsia="Times New Roman" w:hAnsi="Times New Roman" w:cs="Times New Roman"/>
        </w:rPr>
      </w:pPr>
      <w:r w:rsidRPr="002A3C19">
        <w:rPr>
          <w:rFonts w:ascii="Times New Roman" w:eastAsia="Times New Roman" w:hAnsi="Times New Roman" w:cs="Times New Roman"/>
          <w:i/>
          <w:iCs/>
        </w:rPr>
        <w:t>Целеустремленность —</w:t>
      </w:r>
      <w:r w:rsidRPr="002A3C19">
        <w:rPr>
          <w:rFonts w:ascii="Times New Roman" w:eastAsia="Times New Roman" w:hAnsi="Times New Roman" w:cs="Times New Roman"/>
        </w:rPr>
        <w:t xml:space="preserve"> сознательная и активная направленность личности на определенный результат деятельности.</w:t>
      </w:r>
    </w:p>
    <w:p w:rsidR="002A3C19" w:rsidRPr="002A3C19" w:rsidRDefault="002A3C19" w:rsidP="002A3C19">
      <w:pPr>
        <w:ind w:left="340" w:right="57" w:firstLine="300"/>
        <w:rPr>
          <w:rFonts w:ascii="Times New Roman" w:eastAsia="Times New Roman" w:hAnsi="Times New Roman" w:cs="Times New Roman"/>
        </w:rPr>
      </w:pPr>
      <w:r w:rsidRPr="002A3C19">
        <w:rPr>
          <w:rFonts w:ascii="Times New Roman" w:eastAsia="Times New Roman" w:hAnsi="Times New Roman" w:cs="Times New Roman"/>
          <w:i/>
          <w:iCs/>
        </w:rPr>
        <w:t>Настойчивость —</w:t>
      </w:r>
      <w:r w:rsidRPr="002A3C19">
        <w:rPr>
          <w:rFonts w:ascii="Times New Roman" w:eastAsia="Times New Roman" w:hAnsi="Times New Roman" w:cs="Times New Roman"/>
        </w:rPr>
        <w:t xml:space="preserve"> умение человека мобилизовать свои возможности для дли</w:t>
      </w:r>
      <w:r w:rsidRPr="002A3C19">
        <w:rPr>
          <w:rFonts w:ascii="Times New Roman" w:eastAsia="Times New Roman" w:hAnsi="Times New Roman" w:cs="Times New Roman"/>
        </w:rPr>
        <w:softHyphen/>
        <w:t>тельной борьбы с трудностями.</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 xml:space="preserve">й </w:t>
      </w:r>
      <w:r w:rsidRPr="002A3C19">
        <w:rPr>
          <w:rFonts w:ascii="Times New Roman" w:eastAsia="Times New Roman" w:hAnsi="Times New Roman" w:cs="Times New Roman"/>
          <w:i/>
          <w:iCs/>
        </w:rPr>
        <w:t>Выдержка -</w:t>
      </w:r>
      <w:r w:rsidRPr="002A3C19">
        <w:rPr>
          <w:rFonts w:ascii="Times New Roman" w:eastAsia="Times New Roman" w:hAnsi="Times New Roman" w:cs="Times New Roman"/>
        </w:rPr>
        <w:t xml:space="preserve"> умение затормаживать действия, чувства и мысли, мешающие осу</w:t>
      </w:r>
      <w:r w:rsidRPr="002A3C19">
        <w:rPr>
          <w:rFonts w:ascii="Times New Roman" w:eastAsia="Times New Roman" w:hAnsi="Times New Roman" w:cs="Times New Roman"/>
        </w:rPr>
        <w:softHyphen/>
        <w:t>ществлению принятого решения.</w:t>
      </w:r>
    </w:p>
    <w:p w:rsidR="002A3C19" w:rsidRPr="002A3C19" w:rsidRDefault="002A3C19" w:rsidP="002A3C19">
      <w:pPr>
        <w:ind w:left="340" w:right="57" w:firstLine="300"/>
        <w:rPr>
          <w:rFonts w:ascii="Times New Roman" w:eastAsia="Times New Roman" w:hAnsi="Times New Roman" w:cs="Times New Roman"/>
        </w:rPr>
      </w:pPr>
      <w:r w:rsidRPr="002A3C19">
        <w:rPr>
          <w:rFonts w:ascii="Times New Roman" w:eastAsia="Times New Roman" w:hAnsi="Times New Roman" w:cs="Times New Roman"/>
          <w:i/>
          <w:iCs/>
        </w:rPr>
        <w:t>Решительность -</w:t>
      </w:r>
      <w:r w:rsidRPr="002A3C19">
        <w:rPr>
          <w:rFonts w:ascii="Times New Roman" w:eastAsia="Times New Roman" w:hAnsi="Times New Roman" w:cs="Times New Roman"/>
        </w:rPr>
        <w:t xml:space="preserve"> умение принимать и претворять в жизнь быстрые, обосно</w:t>
      </w:r>
      <w:r w:rsidRPr="002A3C19">
        <w:rPr>
          <w:rFonts w:ascii="Times New Roman" w:eastAsia="Times New Roman" w:hAnsi="Times New Roman" w:cs="Times New Roman"/>
        </w:rPr>
        <w:softHyphen/>
        <w:t>ванные и твердые решения.</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 xml:space="preserve">й&gt; </w:t>
      </w:r>
      <w:r w:rsidRPr="002A3C19">
        <w:rPr>
          <w:rFonts w:ascii="Times New Roman" w:eastAsia="Times New Roman" w:hAnsi="Times New Roman" w:cs="Times New Roman"/>
          <w:i/>
          <w:iCs/>
        </w:rPr>
        <w:t>Инициативность</w:t>
      </w:r>
      <w:r w:rsidRPr="002A3C19">
        <w:rPr>
          <w:rFonts w:ascii="Times New Roman" w:eastAsia="Times New Roman" w:hAnsi="Times New Roman" w:cs="Times New Roman"/>
          <w:b/>
          <w:bCs/>
        </w:rPr>
        <w:t xml:space="preserve"> </w:t>
      </w:r>
      <w:r w:rsidRPr="002A3C19">
        <w:rPr>
          <w:rFonts w:ascii="Times New Roman" w:eastAsia="Times New Roman" w:hAnsi="Times New Roman" w:cs="Times New Roman"/>
        </w:rPr>
        <w:t>— умение работать, творчески предпринимая действия и пос</w:t>
      </w:r>
      <w:r w:rsidRPr="002A3C19">
        <w:rPr>
          <w:rFonts w:ascii="Times New Roman" w:eastAsia="Times New Roman" w:hAnsi="Times New Roman" w:cs="Times New Roman"/>
        </w:rPr>
        <w:softHyphen/>
        <w:t>тупки по собственному почину (основывается на обилии и яркости новых идей, планов, богатством воображений).</w:t>
      </w:r>
    </w:p>
    <w:p w:rsidR="002A3C19" w:rsidRPr="002A3C19" w:rsidRDefault="002A3C19" w:rsidP="002A3C19">
      <w:pPr>
        <w:ind w:left="340" w:right="57" w:firstLine="300"/>
        <w:rPr>
          <w:rFonts w:ascii="Times New Roman" w:eastAsia="Times New Roman" w:hAnsi="Times New Roman" w:cs="Times New Roman"/>
        </w:rPr>
      </w:pPr>
      <w:r w:rsidRPr="002A3C19">
        <w:rPr>
          <w:rFonts w:ascii="Times New Roman" w:eastAsia="Times New Roman" w:hAnsi="Times New Roman" w:cs="Times New Roman"/>
          <w:i/>
          <w:iCs/>
        </w:rPr>
        <w:t>Самостоятельность</w:t>
      </w:r>
      <w:r w:rsidRPr="002A3C19">
        <w:rPr>
          <w:rFonts w:ascii="Times New Roman" w:eastAsia="Times New Roman" w:hAnsi="Times New Roman" w:cs="Times New Roman"/>
          <w:b/>
          <w:bCs/>
        </w:rPr>
        <w:t xml:space="preserve"> </w:t>
      </w:r>
      <w:r w:rsidRPr="002A3C19">
        <w:rPr>
          <w:rFonts w:ascii="Times New Roman" w:eastAsia="Times New Roman" w:hAnsi="Times New Roman" w:cs="Times New Roman"/>
        </w:rPr>
        <w:t>— умение не поддаваться влияниям различных факторов, которые могут отвлечь от достижения цели, критически оценивать советы и предло</w:t>
      </w:r>
      <w:r w:rsidRPr="002A3C19">
        <w:rPr>
          <w:rFonts w:ascii="Times New Roman" w:eastAsia="Times New Roman" w:hAnsi="Times New Roman" w:cs="Times New Roman"/>
        </w:rPr>
        <w:softHyphen/>
        <w:t>жения других, действовать на основе своих взглядов и убеждений.</w:t>
      </w:r>
    </w:p>
    <w:p w:rsidR="002A3C19" w:rsidRPr="002A3C19" w:rsidRDefault="002A3C19" w:rsidP="002A3C19">
      <w:pPr>
        <w:ind w:left="340" w:right="57" w:firstLine="300"/>
        <w:rPr>
          <w:rFonts w:ascii="Times New Roman" w:eastAsia="Times New Roman" w:hAnsi="Times New Roman" w:cs="Times New Roman"/>
        </w:rPr>
      </w:pPr>
      <w:r w:rsidRPr="002A3C19">
        <w:rPr>
          <w:rFonts w:ascii="Times New Roman" w:eastAsia="Times New Roman" w:hAnsi="Times New Roman" w:cs="Times New Roman"/>
          <w:i/>
          <w:iCs/>
        </w:rPr>
        <w:t>Дисциплинированность</w:t>
      </w:r>
      <w:r w:rsidRPr="002A3C19">
        <w:rPr>
          <w:rFonts w:ascii="Times New Roman" w:eastAsia="Times New Roman" w:hAnsi="Times New Roman" w:cs="Times New Roman"/>
          <w:b/>
          <w:bCs/>
        </w:rPr>
        <w:t xml:space="preserve"> </w:t>
      </w:r>
      <w:r w:rsidRPr="002A3C19">
        <w:rPr>
          <w:rFonts w:ascii="Times New Roman" w:eastAsia="Times New Roman" w:hAnsi="Times New Roman" w:cs="Times New Roman"/>
        </w:rPr>
        <w:t>— сознательное подчинения своего поведения общепри</w:t>
      </w:r>
      <w:r w:rsidRPr="002A3C19">
        <w:rPr>
          <w:rFonts w:ascii="Times New Roman" w:eastAsia="Times New Roman" w:hAnsi="Times New Roman" w:cs="Times New Roman"/>
        </w:rPr>
        <w:softHyphen/>
        <w:t>нятым нормам, установленному порядку.</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 xml:space="preserve">А </w:t>
      </w:r>
      <w:r w:rsidRPr="002A3C19">
        <w:rPr>
          <w:rFonts w:ascii="Times New Roman" w:eastAsia="Times New Roman" w:hAnsi="Times New Roman" w:cs="Times New Roman"/>
          <w:i/>
          <w:iCs/>
        </w:rPr>
        <w:t>Смелость</w:t>
      </w:r>
      <w:r w:rsidRPr="002A3C19">
        <w:rPr>
          <w:rFonts w:ascii="Times New Roman" w:eastAsia="Times New Roman" w:hAnsi="Times New Roman" w:cs="Times New Roman"/>
          <w:b/>
          <w:bCs/>
        </w:rPr>
        <w:t xml:space="preserve"> </w:t>
      </w:r>
      <w:r w:rsidRPr="002A3C19">
        <w:rPr>
          <w:rFonts w:ascii="Times New Roman" w:eastAsia="Times New Roman" w:hAnsi="Times New Roman" w:cs="Times New Roman"/>
        </w:rPr>
        <w:t>- умение побороть страх и идти на оправданный риск ради достиже</w:t>
      </w:r>
      <w:r w:rsidRPr="002A3C19">
        <w:rPr>
          <w:rFonts w:ascii="Times New Roman" w:eastAsia="Times New Roman" w:hAnsi="Times New Roman" w:cs="Times New Roman"/>
        </w:rPr>
        <w:softHyphen/>
        <w:t>ния цели, несмотря на опасности для личного благополучия или даже жизни.</w:t>
      </w:r>
    </w:p>
    <w:p w:rsidR="002A3C19" w:rsidRPr="002A3C19" w:rsidRDefault="002A3C19" w:rsidP="002A3C19">
      <w:pPr>
        <w:numPr>
          <w:ilvl w:val="0"/>
          <w:numId w:val="4"/>
        </w:numPr>
        <w:tabs>
          <w:tab w:val="left" w:pos="539"/>
        </w:tabs>
        <w:ind w:right="57"/>
        <w:rPr>
          <w:rFonts w:ascii="Times New Roman" w:eastAsia="Times New Roman" w:hAnsi="Times New Roman" w:cs="Times New Roman"/>
        </w:rPr>
      </w:pPr>
      <w:r w:rsidRPr="002A3C19">
        <w:rPr>
          <w:rFonts w:ascii="Times New Roman" w:eastAsia="Times New Roman" w:hAnsi="Times New Roman" w:cs="Times New Roman"/>
        </w:rPr>
        <w:t>Какие, на ваш взгляд, приемы работы над собой способствуют формирова</w:t>
      </w:r>
      <w:r w:rsidRPr="002A3C19">
        <w:rPr>
          <w:rFonts w:ascii="Times New Roman" w:eastAsia="Times New Roman" w:hAnsi="Times New Roman" w:cs="Times New Roman"/>
        </w:rPr>
        <w:softHyphen/>
        <w:t xml:space="preserve">нию </w:t>
      </w:r>
      <w:r w:rsidRPr="002A3C19">
        <w:rPr>
          <w:rFonts w:ascii="Times New Roman" w:eastAsia="Times New Roman" w:hAnsi="Times New Roman" w:cs="Times New Roman"/>
        </w:rPr>
        <w:lastRenderedPageBreak/>
        <w:t>волевых качеств личности?</w:t>
      </w:r>
    </w:p>
    <w:p w:rsidR="002A3C19" w:rsidRPr="002A3C19" w:rsidRDefault="002A3C19" w:rsidP="002A3C19">
      <w:pPr>
        <w:numPr>
          <w:ilvl w:val="0"/>
          <w:numId w:val="6"/>
        </w:numPr>
        <w:tabs>
          <w:tab w:val="left" w:pos="804"/>
        </w:tabs>
        <w:ind w:right="57"/>
        <w:rPr>
          <w:rFonts w:ascii="Times New Roman" w:eastAsia="Times New Roman" w:hAnsi="Times New Roman" w:cs="Times New Roman"/>
        </w:rPr>
      </w:pPr>
      <w:r w:rsidRPr="002A3C19">
        <w:rPr>
          <w:rFonts w:ascii="Times New Roman" w:eastAsia="Times New Roman" w:hAnsi="Times New Roman" w:cs="Times New Roman"/>
        </w:rPr>
        <w:t>Основа - систематическое преодоление трудностей в повседневной, обы</w:t>
      </w:r>
      <w:r w:rsidRPr="002A3C19">
        <w:rPr>
          <w:rFonts w:ascii="Times New Roman" w:eastAsia="Times New Roman" w:hAnsi="Times New Roman" w:cs="Times New Roman"/>
        </w:rPr>
        <w:softHyphen/>
        <w:t>денной жизни (сходить в магазин, убрать в комнате, помыть посуду и т. д.).</w:t>
      </w:r>
    </w:p>
    <w:p w:rsidR="002A3C19" w:rsidRPr="002A3C19" w:rsidRDefault="002A3C19" w:rsidP="002A3C19">
      <w:pPr>
        <w:numPr>
          <w:ilvl w:val="0"/>
          <w:numId w:val="6"/>
        </w:numPr>
        <w:tabs>
          <w:tab w:val="left" w:pos="804"/>
        </w:tabs>
        <w:ind w:right="57"/>
        <w:rPr>
          <w:rFonts w:ascii="Times New Roman" w:eastAsia="Times New Roman" w:hAnsi="Times New Roman" w:cs="Times New Roman"/>
        </w:rPr>
      </w:pPr>
      <w:r w:rsidRPr="002A3C19">
        <w:rPr>
          <w:rFonts w:ascii="Times New Roman" w:eastAsia="Times New Roman" w:hAnsi="Times New Roman" w:cs="Times New Roman"/>
        </w:rPr>
        <w:t>Создание строго определенного и правильного режима, т.е. распорядка жизни. Воля - это организованный труд.</w:t>
      </w:r>
    </w:p>
    <w:p w:rsidR="002A3C19" w:rsidRPr="002A3C19" w:rsidRDefault="002A3C19" w:rsidP="002A3C19">
      <w:pPr>
        <w:numPr>
          <w:ilvl w:val="0"/>
          <w:numId w:val="6"/>
        </w:numPr>
        <w:tabs>
          <w:tab w:val="left" w:pos="643"/>
        </w:tabs>
        <w:ind w:right="57"/>
        <w:rPr>
          <w:rFonts w:ascii="Times New Roman" w:eastAsia="Times New Roman" w:hAnsi="Times New Roman" w:cs="Times New Roman"/>
        </w:rPr>
      </w:pPr>
      <w:r w:rsidRPr="002A3C19">
        <w:rPr>
          <w:rFonts w:ascii="Times New Roman" w:eastAsia="Times New Roman" w:hAnsi="Times New Roman" w:cs="Times New Roman"/>
        </w:rPr>
        <w:t>Сознательная дисциплина, выполнение предписанных правил и обще</w:t>
      </w:r>
      <w:r w:rsidRPr="002A3C19">
        <w:rPr>
          <w:rFonts w:ascii="Times New Roman" w:eastAsia="Times New Roman" w:hAnsi="Times New Roman" w:cs="Times New Roman"/>
        </w:rPr>
        <w:softHyphen/>
        <w:t>ственных норм.</w:t>
      </w:r>
    </w:p>
    <w:p w:rsidR="002A3C19" w:rsidRPr="002A3C19" w:rsidRDefault="002A3C19" w:rsidP="002A3C19">
      <w:pPr>
        <w:numPr>
          <w:ilvl w:val="0"/>
          <w:numId w:val="6"/>
        </w:numPr>
        <w:tabs>
          <w:tab w:val="left" w:pos="643"/>
        </w:tabs>
        <w:ind w:right="57"/>
        <w:rPr>
          <w:rFonts w:ascii="Times New Roman" w:eastAsia="Times New Roman" w:hAnsi="Times New Roman" w:cs="Times New Roman"/>
        </w:rPr>
      </w:pPr>
      <w:r w:rsidRPr="002A3C19">
        <w:rPr>
          <w:rFonts w:ascii="Times New Roman" w:eastAsia="Times New Roman" w:hAnsi="Times New Roman" w:cs="Times New Roman"/>
        </w:rPr>
        <w:t>Физическое воспитание.</w:t>
      </w:r>
    </w:p>
    <w:p w:rsidR="002A3C19" w:rsidRPr="002A3C19" w:rsidRDefault="002A3C19" w:rsidP="002A3C19">
      <w:pPr>
        <w:numPr>
          <w:ilvl w:val="0"/>
          <w:numId w:val="6"/>
        </w:numPr>
        <w:tabs>
          <w:tab w:val="left" w:pos="643"/>
        </w:tabs>
        <w:ind w:right="57"/>
        <w:rPr>
          <w:rFonts w:ascii="Times New Roman" w:eastAsia="Times New Roman" w:hAnsi="Times New Roman" w:cs="Times New Roman"/>
        </w:rPr>
      </w:pPr>
      <w:r w:rsidRPr="002A3C19">
        <w:rPr>
          <w:rFonts w:ascii="Times New Roman" w:eastAsia="Times New Roman" w:hAnsi="Times New Roman" w:cs="Times New Roman"/>
        </w:rPr>
        <w:t>Участие в общей жизни коллектива, жить его интересами.</w:t>
      </w:r>
    </w:p>
    <w:p w:rsidR="002A3C19" w:rsidRPr="002A3C19" w:rsidRDefault="002A3C19" w:rsidP="002A3C19">
      <w:pPr>
        <w:numPr>
          <w:ilvl w:val="0"/>
          <w:numId w:val="6"/>
        </w:numPr>
        <w:tabs>
          <w:tab w:val="left" w:pos="643"/>
        </w:tabs>
        <w:ind w:right="57"/>
        <w:rPr>
          <w:rFonts w:ascii="Times New Roman" w:eastAsia="Times New Roman" w:hAnsi="Times New Roman" w:cs="Times New Roman"/>
        </w:rPr>
      </w:pPr>
      <w:r w:rsidRPr="002A3C19">
        <w:rPr>
          <w:rFonts w:ascii="Times New Roman" w:eastAsia="Times New Roman" w:hAnsi="Times New Roman" w:cs="Times New Roman"/>
        </w:rPr>
        <w:t>Трудовая деятельность.</w:t>
      </w:r>
    </w:p>
    <w:p w:rsidR="002A3C19" w:rsidRPr="002A3C19" w:rsidRDefault="002A3C19" w:rsidP="002A3C19">
      <w:pPr>
        <w:numPr>
          <w:ilvl w:val="0"/>
          <w:numId w:val="4"/>
        </w:numPr>
        <w:tabs>
          <w:tab w:val="left" w:pos="643"/>
        </w:tabs>
        <w:ind w:right="57"/>
        <w:rPr>
          <w:rFonts w:ascii="Times New Roman" w:eastAsia="Times New Roman" w:hAnsi="Times New Roman" w:cs="Times New Roman"/>
        </w:rPr>
      </w:pPr>
      <w:r w:rsidRPr="002A3C19">
        <w:rPr>
          <w:rFonts w:ascii="Times New Roman" w:eastAsia="Times New Roman" w:hAnsi="Times New Roman" w:cs="Times New Roman"/>
        </w:rPr>
        <w:t>Подумайте, над развитием каких волевых качеств вам необходимо порабо</w:t>
      </w:r>
      <w:r w:rsidRPr="002A3C19">
        <w:rPr>
          <w:rFonts w:ascii="Times New Roman" w:eastAsia="Times New Roman" w:hAnsi="Times New Roman" w:cs="Times New Roman"/>
        </w:rPr>
        <w:softHyphen/>
        <w:t>тать? Почему? Какую роль в вашей жизни они могут сыграть?</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На следующем этапе урока организуется работа по изучению тем: «Эмоции» и «Внимание». Учитель озвучивает вопросы и предлагает карточки для работы в па</w:t>
      </w:r>
      <w:r w:rsidRPr="002A3C19">
        <w:rPr>
          <w:rFonts w:ascii="Times New Roman" w:eastAsia="Times New Roman" w:hAnsi="Times New Roman" w:cs="Times New Roman"/>
        </w:rPr>
        <w:softHyphen/>
        <w:t>рах.</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Эмоции</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 xml:space="preserve">Вероятно, каждый из нас достаточно слышал от кого-либо </w:t>
      </w:r>
      <w:proofErr w:type="spellStart"/>
      <w:r w:rsidRPr="002A3C19">
        <w:rPr>
          <w:rFonts w:ascii="Times New Roman" w:eastAsia="Times New Roman" w:hAnsi="Times New Roman" w:cs="Times New Roman"/>
        </w:rPr>
        <w:t>ит</w:t>
      </w:r>
      <w:proofErr w:type="spellEnd"/>
      <w:r w:rsidRPr="002A3C19">
        <w:rPr>
          <w:rFonts w:ascii="Times New Roman" w:eastAsia="Times New Roman" w:hAnsi="Times New Roman" w:cs="Times New Roman"/>
        </w:rPr>
        <w:t xml:space="preserve"> сам употреблял та</w:t>
      </w:r>
      <w:r w:rsidRPr="002A3C19">
        <w:rPr>
          <w:rFonts w:ascii="Times New Roman" w:eastAsia="Times New Roman" w:hAnsi="Times New Roman" w:cs="Times New Roman"/>
        </w:rPr>
        <w:softHyphen/>
        <w:t>кие слова, как «эмоции», «чувства», «переживания», «настроение», или такие как «стресс», «страсть». Но задумывались ли вы, что они означают? Чем они отличаются друг от друга? Может быть, мы используем их не по назначению? Почему при одних эмоциональных переживаниях человек краснеет, при других - бледнеет? Почему говорят, что радость красит человека: делает его красивее, жизнерадостнее? Нужны ли нам переживания?</w:t>
      </w:r>
    </w:p>
    <w:p w:rsidR="002A3C19" w:rsidRPr="002A3C19" w:rsidRDefault="002A3C19" w:rsidP="002A3C19">
      <w:pPr>
        <w:numPr>
          <w:ilvl w:val="0"/>
          <w:numId w:val="5"/>
        </w:numPr>
        <w:tabs>
          <w:tab w:val="left" w:pos="643"/>
        </w:tabs>
        <w:ind w:right="57"/>
        <w:rPr>
          <w:rFonts w:ascii="Times New Roman" w:eastAsia="Times New Roman" w:hAnsi="Times New Roman" w:cs="Times New Roman"/>
        </w:rPr>
      </w:pPr>
      <w:r w:rsidRPr="002A3C19">
        <w:rPr>
          <w:rFonts w:ascii="Times New Roman" w:eastAsia="Times New Roman" w:hAnsi="Times New Roman" w:cs="Times New Roman"/>
        </w:rPr>
        <w:t>Сопоставьте эмоциональные реакции, состояния и отношения и составьте их характеристики.</w:t>
      </w:r>
    </w:p>
    <w:p w:rsidR="002A3C19" w:rsidRPr="002A3C19" w:rsidRDefault="002A3C19" w:rsidP="002A3C19">
      <w:pPr>
        <w:numPr>
          <w:ilvl w:val="0"/>
          <w:numId w:val="5"/>
        </w:numPr>
        <w:tabs>
          <w:tab w:val="left" w:pos="643"/>
        </w:tabs>
        <w:ind w:right="57"/>
        <w:rPr>
          <w:rFonts w:ascii="Times New Roman" w:eastAsia="Times New Roman" w:hAnsi="Times New Roman" w:cs="Times New Roman"/>
        </w:rPr>
      </w:pPr>
      <w:r w:rsidRPr="002A3C19">
        <w:rPr>
          <w:rFonts w:ascii="Times New Roman" w:eastAsia="Times New Roman" w:hAnsi="Times New Roman" w:cs="Times New Roman"/>
        </w:rPr>
        <w:t>Каковы физиологические причины эмоций?</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Приготовьте краткий рассказ по теме для обмена информацией.</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Внимание</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Произнесите слова: слушать, вслушиваться, прислушиваться, смотреть, всматри</w:t>
      </w:r>
      <w:r w:rsidRPr="002A3C19">
        <w:rPr>
          <w:rFonts w:ascii="Times New Roman" w:eastAsia="Times New Roman" w:hAnsi="Times New Roman" w:cs="Times New Roman"/>
        </w:rPr>
        <w:softHyphen/>
        <w:t>ваться, присматриваться, наблюдать, следить, проверять и т. д. О чем они говорят?</w:t>
      </w:r>
    </w:p>
    <w:p w:rsidR="002A3C19" w:rsidRPr="002A3C19" w:rsidRDefault="002A3C19" w:rsidP="002A3C19">
      <w:pPr>
        <w:tabs>
          <w:tab w:val="left" w:pos="288"/>
          <w:tab w:val="left" w:pos="255"/>
        </w:tabs>
        <w:ind w:left="340" w:right="57"/>
        <w:rPr>
          <w:rFonts w:ascii="Times New Roman" w:eastAsia="Times New Roman" w:hAnsi="Times New Roman" w:cs="Times New Roman"/>
        </w:rPr>
      </w:pPr>
      <w:r w:rsidRPr="002A3C19">
        <w:rPr>
          <w:rFonts w:ascii="Times New Roman" w:eastAsia="Times New Roman" w:hAnsi="Times New Roman" w:cs="Times New Roman"/>
        </w:rPr>
        <w:t>О</w:t>
      </w:r>
      <w:r w:rsidRPr="002A3C19">
        <w:rPr>
          <w:rFonts w:ascii="Times New Roman" w:eastAsia="Times New Roman" w:hAnsi="Times New Roman" w:cs="Times New Roman"/>
        </w:rPr>
        <w:tab/>
        <w:t>внимании.</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Возможна ли разумная деятельность без внимания? Чем может быть обусловле</w:t>
      </w:r>
      <w:r w:rsidRPr="002A3C19">
        <w:rPr>
          <w:rFonts w:ascii="Times New Roman" w:eastAsia="Times New Roman" w:hAnsi="Times New Roman" w:cs="Times New Roman"/>
        </w:rPr>
        <w:softHyphen/>
        <w:t>на невнимательность школьника на уроке? Какое значение имеет произвольное и непроизвольное внимание в достижении поставленной цели? Какие факторы спо</w:t>
      </w:r>
      <w:r w:rsidRPr="002A3C19">
        <w:rPr>
          <w:rFonts w:ascii="Times New Roman" w:eastAsia="Times New Roman" w:hAnsi="Times New Roman" w:cs="Times New Roman"/>
        </w:rPr>
        <w:softHyphen/>
        <w:t>собствуют привлечению внимания?</w:t>
      </w:r>
    </w:p>
    <w:p w:rsidR="002A3C19" w:rsidRPr="002A3C19" w:rsidRDefault="002A3C19" w:rsidP="002A3C19">
      <w:pPr>
        <w:numPr>
          <w:ilvl w:val="0"/>
          <w:numId w:val="5"/>
        </w:numPr>
        <w:tabs>
          <w:tab w:val="left" w:pos="643"/>
        </w:tabs>
        <w:ind w:right="57"/>
        <w:rPr>
          <w:rFonts w:ascii="Times New Roman" w:eastAsia="Times New Roman" w:hAnsi="Times New Roman" w:cs="Times New Roman"/>
        </w:rPr>
      </w:pPr>
      <w:r w:rsidRPr="002A3C19">
        <w:rPr>
          <w:rFonts w:ascii="Times New Roman" w:eastAsia="Times New Roman" w:hAnsi="Times New Roman" w:cs="Times New Roman"/>
        </w:rPr>
        <w:t>Дайте определение понятия внимание, проанализируйте его. Приведите при</w:t>
      </w:r>
      <w:r w:rsidRPr="002A3C19">
        <w:rPr>
          <w:rFonts w:ascii="Times New Roman" w:eastAsia="Times New Roman" w:hAnsi="Times New Roman" w:cs="Times New Roman"/>
        </w:rPr>
        <w:softHyphen/>
        <w:t>мер сосредоточенности на важных для вас событиях, явлениях.</w:t>
      </w:r>
    </w:p>
    <w:p w:rsidR="002A3C19" w:rsidRPr="002A3C19" w:rsidRDefault="002A3C19" w:rsidP="002A3C19">
      <w:pPr>
        <w:numPr>
          <w:ilvl w:val="0"/>
          <w:numId w:val="5"/>
        </w:numPr>
        <w:tabs>
          <w:tab w:val="left" w:pos="643"/>
        </w:tabs>
        <w:ind w:right="57"/>
        <w:rPr>
          <w:rFonts w:ascii="Times New Roman" w:eastAsia="Times New Roman" w:hAnsi="Times New Roman" w:cs="Times New Roman"/>
        </w:rPr>
      </w:pPr>
      <w:r w:rsidRPr="002A3C19">
        <w:rPr>
          <w:rFonts w:ascii="Times New Roman" w:eastAsia="Times New Roman" w:hAnsi="Times New Roman" w:cs="Times New Roman"/>
        </w:rPr>
        <w:t>Выпишите основные свойства внимания, охарактеризуйте каждое из них.</w:t>
      </w:r>
    </w:p>
    <w:p w:rsidR="002A3C19" w:rsidRPr="002A3C19" w:rsidRDefault="002A3C19" w:rsidP="002A3C19">
      <w:pPr>
        <w:numPr>
          <w:ilvl w:val="0"/>
          <w:numId w:val="5"/>
        </w:numPr>
        <w:tabs>
          <w:tab w:val="left" w:pos="643"/>
        </w:tabs>
        <w:ind w:right="57"/>
        <w:rPr>
          <w:rFonts w:ascii="Times New Roman" w:eastAsia="Times New Roman" w:hAnsi="Times New Roman" w:cs="Times New Roman"/>
        </w:rPr>
      </w:pPr>
      <w:r w:rsidRPr="002A3C19">
        <w:rPr>
          <w:rFonts w:ascii="Times New Roman" w:eastAsia="Times New Roman" w:hAnsi="Times New Roman" w:cs="Times New Roman"/>
        </w:rPr>
        <w:t xml:space="preserve">Выполните лабораторную работу № 7, с. 222 (учебник А. С. Батуева), </w:t>
      </w:r>
      <w:proofErr w:type="spellStart"/>
      <w:r w:rsidRPr="002A3C19">
        <w:rPr>
          <w:rFonts w:ascii="Times New Roman" w:eastAsia="Times New Roman" w:hAnsi="Times New Roman" w:cs="Times New Roman"/>
        </w:rPr>
        <w:t>сч</w:t>
      </w:r>
      <w:proofErr w:type="spellEnd"/>
      <w:r w:rsidRPr="002A3C19">
        <w:rPr>
          <w:rFonts w:ascii="Times New Roman" w:eastAsia="Times New Roman" w:hAnsi="Times New Roman" w:cs="Times New Roman"/>
        </w:rPr>
        <w:t>. 293- 294 (по учебнику Д. В. Колесова).</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Домашнее задание</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Приготовьте краткий рассказ по теме для обмена информацией</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Обмен информацией в четверках.</w:t>
      </w:r>
    </w:p>
    <w:p w:rsidR="002A3C19" w:rsidRPr="002A3C19" w:rsidRDefault="002A3C19" w:rsidP="002A3C19">
      <w:pPr>
        <w:keepNext/>
        <w:keepLines/>
        <w:numPr>
          <w:ilvl w:val="0"/>
          <w:numId w:val="16"/>
        </w:numPr>
        <w:tabs>
          <w:tab w:val="left" w:pos="305"/>
        </w:tabs>
        <w:ind w:right="57"/>
        <w:outlineLvl w:val="8"/>
        <w:rPr>
          <w:rFonts w:ascii="Times New Roman" w:eastAsia="Times New Roman" w:hAnsi="Times New Roman" w:cs="Times New Roman"/>
          <w:b/>
          <w:bCs/>
        </w:rPr>
      </w:pPr>
      <w:bookmarkStart w:id="6" w:name="bookmark449"/>
      <w:r w:rsidRPr="002A3C19">
        <w:rPr>
          <w:rFonts w:ascii="Times New Roman" w:eastAsia="Times New Roman" w:hAnsi="Times New Roman" w:cs="Times New Roman"/>
          <w:b/>
          <w:bCs/>
        </w:rPr>
        <w:t>Домашнее задание</w:t>
      </w:r>
      <w:bookmarkEnd w:id="6"/>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Уч. К.: § 57, термины, вопросы после параграфа выполнить лабораторную работу, с. 293-294, составить схему «Этапы волевого действия (акта)».</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Уч. Б.: § 64, 65 «Внимание», термины, выполнить лабораторную работу № 7, с. 222.</w:t>
      </w:r>
    </w:p>
    <w:p w:rsidR="002A3C19" w:rsidRPr="002A3C19" w:rsidRDefault="002A3C19" w:rsidP="002A3C19">
      <w:pPr>
        <w:ind w:left="340" w:right="57"/>
        <w:rPr>
          <w:rFonts w:ascii="Times New Roman" w:eastAsia="Times New Roman" w:hAnsi="Times New Roman" w:cs="Times New Roman"/>
        </w:rPr>
      </w:pPr>
      <w:r w:rsidRPr="002A3C19">
        <w:rPr>
          <w:rFonts w:ascii="Times New Roman" w:eastAsia="Times New Roman" w:hAnsi="Times New Roman" w:cs="Times New Roman"/>
        </w:rPr>
        <w:t>Уч. Д.: § 61, практическая работа на с. 230.</w:t>
      </w:r>
    </w:p>
    <w:bookmarkEnd w:id="1"/>
    <w:p w:rsidR="00DE31B9" w:rsidRPr="002A3C19" w:rsidRDefault="00DE31B9" w:rsidP="002A3C19">
      <w:pPr>
        <w:rPr>
          <w:rFonts w:ascii="Times New Roman" w:hAnsi="Times New Roman" w:cs="Times New Roman"/>
        </w:rPr>
      </w:pPr>
    </w:p>
    <w:sectPr w:rsidR="00DE31B9" w:rsidRPr="002A3C19">
      <w:headerReference w:type="even"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698" w:rsidRDefault="006B4698">
      <w:r>
        <w:separator/>
      </w:r>
    </w:p>
  </w:endnote>
  <w:endnote w:type="continuationSeparator" w:id="0">
    <w:p w:rsidR="006B4698" w:rsidRDefault="006B4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698" w:rsidRDefault="006B4698">
      <w:r>
        <w:separator/>
      </w:r>
    </w:p>
  </w:footnote>
  <w:footnote w:type="continuationSeparator" w:id="0">
    <w:p w:rsidR="006B4698" w:rsidRDefault="006B4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C19" w:rsidRDefault="002A3C1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C19" w:rsidRDefault="002A3C1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6C" w:rsidRDefault="0090540E">
    <w:pPr>
      <w:rPr>
        <w:sz w:val="2"/>
        <w:szCs w:val="2"/>
      </w:rPr>
    </w:pPr>
    <w:r>
      <w:rPr>
        <w:noProof/>
      </w:rPr>
      <mc:AlternateContent>
        <mc:Choice Requires="wps">
          <w:drawing>
            <wp:anchor distT="0" distB="0" distL="63500" distR="63500" simplePos="0" relativeHeight="251659264" behindDoc="1" locked="0" layoutInCell="1" allowOverlap="1" wp14:anchorId="1DBA783F" wp14:editId="15A3D371">
              <wp:simplePos x="0" y="0"/>
              <wp:positionH relativeFrom="page">
                <wp:posOffset>1939290</wp:posOffset>
              </wp:positionH>
              <wp:positionV relativeFrom="page">
                <wp:posOffset>2127250</wp:posOffset>
              </wp:positionV>
              <wp:extent cx="2219325" cy="92710"/>
              <wp:effectExtent l="0" t="3175"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32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152.7pt;margin-top:167.5pt;width:174.75pt;height:7.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" filled="f" stroked="f">
              <v:textbox style="mso-fit-shape-to-text:t" inset="0,0,0,0">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E7EE9"/>
    <w:multiLevelType w:val="multilevel"/>
    <w:tmpl w:val="1F08C130"/>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176ED1"/>
    <w:multiLevelType w:val="multilevel"/>
    <w:tmpl w:val="424CBE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275A2D"/>
    <w:multiLevelType w:val="multilevel"/>
    <w:tmpl w:val="893C3A9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B31BE4"/>
    <w:multiLevelType w:val="multilevel"/>
    <w:tmpl w:val="4954B1EC"/>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DC5454"/>
    <w:multiLevelType w:val="multilevel"/>
    <w:tmpl w:val="D3FE4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A13638F"/>
    <w:multiLevelType w:val="multilevel"/>
    <w:tmpl w:val="47C24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EE6DBC"/>
    <w:multiLevelType w:val="multilevel"/>
    <w:tmpl w:val="27402F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C45241"/>
    <w:multiLevelType w:val="multilevel"/>
    <w:tmpl w:val="86F6133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0638D6"/>
    <w:multiLevelType w:val="multilevel"/>
    <w:tmpl w:val="6B8C64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06555A"/>
    <w:multiLevelType w:val="multilevel"/>
    <w:tmpl w:val="6D7A7C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5D5EEF"/>
    <w:multiLevelType w:val="multilevel"/>
    <w:tmpl w:val="9000E70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4676722"/>
    <w:multiLevelType w:val="multilevel"/>
    <w:tmpl w:val="8026A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7EA319E"/>
    <w:multiLevelType w:val="multilevel"/>
    <w:tmpl w:val="5846F41E"/>
    <w:lvl w:ilvl="0">
      <w:start w:val="5"/>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052D78"/>
    <w:multiLevelType w:val="multilevel"/>
    <w:tmpl w:val="40D82D4C"/>
    <w:lvl w:ilvl="0">
      <w:start w:val="2"/>
      <w:numFmt w:val="decimal"/>
      <w:lvlText w:val="%1."/>
      <w:lvlJc w:val="left"/>
      <w:rPr>
        <w:rFonts w:ascii="Candara" w:eastAsia="Candara" w:hAnsi="Candara" w:cs="Candar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8C0C0F"/>
    <w:multiLevelType w:val="multilevel"/>
    <w:tmpl w:val="A6127C1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455483"/>
    <w:multiLevelType w:val="multilevel"/>
    <w:tmpl w:val="BC78F9E2"/>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5"/>
  </w:num>
  <w:num w:numId="4">
    <w:abstractNumId w:val="7"/>
  </w:num>
  <w:num w:numId="5">
    <w:abstractNumId w:val="6"/>
  </w:num>
  <w:num w:numId="6">
    <w:abstractNumId w:val="11"/>
  </w:num>
  <w:num w:numId="7">
    <w:abstractNumId w:val="12"/>
  </w:num>
  <w:num w:numId="8">
    <w:abstractNumId w:val="14"/>
  </w:num>
  <w:num w:numId="9">
    <w:abstractNumId w:val="3"/>
  </w:num>
  <w:num w:numId="10">
    <w:abstractNumId w:val="0"/>
  </w:num>
  <w:num w:numId="11">
    <w:abstractNumId w:val="13"/>
  </w:num>
  <w:num w:numId="12">
    <w:abstractNumId w:val="1"/>
  </w:num>
  <w:num w:numId="13">
    <w:abstractNumId w:val="9"/>
  </w:num>
  <w:num w:numId="14">
    <w:abstractNumId w:val="10"/>
  </w:num>
  <w:num w:numId="15">
    <w:abstractNumId w:val="4"/>
  </w:num>
  <w:num w:numId="1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885"/>
    <w:rsid w:val="000006FF"/>
    <w:rsid w:val="00057FD2"/>
    <w:rsid w:val="00067DFC"/>
    <w:rsid w:val="000A5812"/>
    <w:rsid w:val="00104A0E"/>
    <w:rsid w:val="00124233"/>
    <w:rsid w:val="00142072"/>
    <w:rsid w:val="00161885"/>
    <w:rsid w:val="00172631"/>
    <w:rsid w:val="00185256"/>
    <w:rsid w:val="00194246"/>
    <w:rsid w:val="001B1F98"/>
    <w:rsid w:val="001B585F"/>
    <w:rsid w:val="001E637A"/>
    <w:rsid w:val="00210796"/>
    <w:rsid w:val="00227A3D"/>
    <w:rsid w:val="002449C3"/>
    <w:rsid w:val="00250684"/>
    <w:rsid w:val="00280B64"/>
    <w:rsid w:val="002914A7"/>
    <w:rsid w:val="00294593"/>
    <w:rsid w:val="002A1567"/>
    <w:rsid w:val="002A3C19"/>
    <w:rsid w:val="002D6307"/>
    <w:rsid w:val="003054CD"/>
    <w:rsid w:val="0032064B"/>
    <w:rsid w:val="00320BB5"/>
    <w:rsid w:val="00337CEA"/>
    <w:rsid w:val="00374B7E"/>
    <w:rsid w:val="003778EA"/>
    <w:rsid w:val="00391F21"/>
    <w:rsid w:val="003971A3"/>
    <w:rsid w:val="003F0E18"/>
    <w:rsid w:val="00493DBB"/>
    <w:rsid w:val="004A2B5D"/>
    <w:rsid w:val="004C029B"/>
    <w:rsid w:val="004C73FB"/>
    <w:rsid w:val="004E2322"/>
    <w:rsid w:val="004F0DB5"/>
    <w:rsid w:val="0052464A"/>
    <w:rsid w:val="00532A66"/>
    <w:rsid w:val="0056192A"/>
    <w:rsid w:val="00573E91"/>
    <w:rsid w:val="005B239E"/>
    <w:rsid w:val="005E11F7"/>
    <w:rsid w:val="005E5414"/>
    <w:rsid w:val="005F369C"/>
    <w:rsid w:val="00621644"/>
    <w:rsid w:val="00642044"/>
    <w:rsid w:val="00657DAE"/>
    <w:rsid w:val="006600AF"/>
    <w:rsid w:val="00690862"/>
    <w:rsid w:val="00693E54"/>
    <w:rsid w:val="006B4698"/>
    <w:rsid w:val="006D62D9"/>
    <w:rsid w:val="006D73C6"/>
    <w:rsid w:val="006E6368"/>
    <w:rsid w:val="006F3417"/>
    <w:rsid w:val="007038D6"/>
    <w:rsid w:val="00735636"/>
    <w:rsid w:val="00750118"/>
    <w:rsid w:val="00760A9D"/>
    <w:rsid w:val="007621F4"/>
    <w:rsid w:val="007A6666"/>
    <w:rsid w:val="007C3F74"/>
    <w:rsid w:val="007F23DF"/>
    <w:rsid w:val="00813B9A"/>
    <w:rsid w:val="00877580"/>
    <w:rsid w:val="008A77A3"/>
    <w:rsid w:val="008B5816"/>
    <w:rsid w:val="008C5915"/>
    <w:rsid w:val="008E78C4"/>
    <w:rsid w:val="0090540E"/>
    <w:rsid w:val="00905E73"/>
    <w:rsid w:val="00967CD1"/>
    <w:rsid w:val="009764D1"/>
    <w:rsid w:val="00997A69"/>
    <w:rsid w:val="009A4FA3"/>
    <w:rsid w:val="009A602B"/>
    <w:rsid w:val="009D3898"/>
    <w:rsid w:val="009E4584"/>
    <w:rsid w:val="00A10259"/>
    <w:rsid w:val="00A266F0"/>
    <w:rsid w:val="00A279F8"/>
    <w:rsid w:val="00A33D39"/>
    <w:rsid w:val="00A44DA1"/>
    <w:rsid w:val="00AA1E48"/>
    <w:rsid w:val="00AA2E82"/>
    <w:rsid w:val="00AB7DD5"/>
    <w:rsid w:val="00AC0A21"/>
    <w:rsid w:val="00AC1217"/>
    <w:rsid w:val="00B00B7D"/>
    <w:rsid w:val="00B24748"/>
    <w:rsid w:val="00B36772"/>
    <w:rsid w:val="00B7471F"/>
    <w:rsid w:val="00B81BFE"/>
    <w:rsid w:val="00BA476A"/>
    <w:rsid w:val="00BB1B7F"/>
    <w:rsid w:val="00C37754"/>
    <w:rsid w:val="00C76CFF"/>
    <w:rsid w:val="00CA26C1"/>
    <w:rsid w:val="00CB1EF9"/>
    <w:rsid w:val="00CC6C4B"/>
    <w:rsid w:val="00D0334D"/>
    <w:rsid w:val="00D361E5"/>
    <w:rsid w:val="00D71A95"/>
    <w:rsid w:val="00D77CF4"/>
    <w:rsid w:val="00D826EF"/>
    <w:rsid w:val="00DA7A6C"/>
    <w:rsid w:val="00DB4329"/>
    <w:rsid w:val="00DD18CE"/>
    <w:rsid w:val="00DE202A"/>
    <w:rsid w:val="00DE31B9"/>
    <w:rsid w:val="00E03DAA"/>
    <w:rsid w:val="00E16D99"/>
    <w:rsid w:val="00E21176"/>
    <w:rsid w:val="00E967F6"/>
    <w:rsid w:val="00EA1F19"/>
    <w:rsid w:val="00EB5ADB"/>
    <w:rsid w:val="00EC4BB2"/>
    <w:rsid w:val="00EC7C8F"/>
    <w:rsid w:val="00EE36EF"/>
    <w:rsid w:val="00EF610E"/>
    <w:rsid w:val="00F115EE"/>
    <w:rsid w:val="00F500FE"/>
    <w:rsid w:val="00F60D6E"/>
    <w:rsid w:val="00F76E80"/>
    <w:rsid w:val="00F81DFF"/>
    <w:rsid w:val="00F96B17"/>
    <w:rsid w:val="00FA0EA0"/>
    <w:rsid w:val="00FA48D9"/>
    <w:rsid w:val="00FD19ED"/>
    <w:rsid w:val="00FD4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 w:type="character" w:customStyle="1" w:styleId="18Tahoma0pt">
    <w:name w:val="Колонтитул (18) + Tahoma;Курсив;Интервал 0 pt"/>
    <w:basedOn w:val="18"/>
    <w:rsid w:val="007C3F74"/>
    <w:rPr>
      <w:rFonts w:ascii="Tahoma" w:eastAsia="Tahoma" w:hAnsi="Tahoma" w:cs="Tahoma"/>
      <w:b w:val="0"/>
      <w:bCs w:val="0"/>
      <w:i/>
      <w:iCs/>
      <w:smallCaps w:val="0"/>
      <w:strike w:val="0"/>
      <w:color w:val="000000"/>
      <w:spacing w:val="-10"/>
      <w:w w:val="100"/>
      <w:position w:val="0"/>
      <w:sz w:val="12"/>
      <w:szCs w:val="12"/>
      <w:u w:val="none"/>
      <w:shd w:val="clear" w:color="auto" w:fill="FFFFFF"/>
      <w:lang w:val="ru-RU"/>
    </w:rPr>
  </w:style>
  <w:style w:type="character" w:customStyle="1" w:styleId="71">
    <w:name w:val="Сноска (7)_"/>
    <w:basedOn w:val="a0"/>
    <w:rsid w:val="00294593"/>
    <w:rPr>
      <w:rFonts w:ascii="Times New Roman" w:eastAsia="Times New Roman" w:hAnsi="Times New Roman" w:cs="Times New Roman"/>
      <w:b w:val="0"/>
      <w:bCs w:val="0"/>
      <w:i w:val="0"/>
      <w:iCs w:val="0"/>
      <w:smallCaps w:val="0"/>
      <w:strike w:val="0"/>
      <w:sz w:val="11"/>
      <w:szCs w:val="11"/>
      <w:u w:val="none"/>
    </w:rPr>
  </w:style>
  <w:style w:type="character" w:customStyle="1" w:styleId="72">
    <w:name w:val="Сноска (7)"/>
    <w:basedOn w:val="71"/>
    <w:rsid w:val="0029459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character" w:customStyle="1" w:styleId="64Exact">
    <w:name w:val="Основной текст (64) Exact"/>
    <w:basedOn w:val="a0"/>
    <w:rsid w:val="00172631"/>
    <w:rPr>
      <w:rFonts w:ascii="Times New Roman" w:eastAsia="Times New Roman" w:hAnsi="Times New Roman" w:cs="Times New Roman"/>
      <w:b/>
      <w:bCs/>
      <w:i w:val="0"/>
      <w:iCs w:val="0"/>
      <w:smallCaps w:val="0"/>
      <w:strike w:val="0"/>
      <w:sz w:val="12"/>
      <w:szCs w:val="12"/>
      <w:u w:val="none"/>
    </w:rPr>
  </w:style>
  <w:style w:type="character" w:customStyle="1" w:styleId="10pt0pt">
    <w:name w:val="Основной текст + 10 pt;Полужирный;Интервал 0 pt"/>
    <w:basedOn w:val="a3"/>
    <w:rsid w:val="006600A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character" w:customStyle="1" w:styleId="MingLiU10pt0pt">
    <w:name w:val="Основной текст + MingLiU;10 pt;Интервал 0 pt"/>
    <w:basedOn w:val="a3"/>
    <w:rsid w:val="006600AF"/>
    <w:rPr>
      <w:rFonts w:ascii="MingLiU" w:eastAsia="MingLiU" w:hAnsi="MingLiU" w:cs="MingLiU"/>
      <w:b w:val="0"/>
      <w:bCs w:val="0"/>
      <w:i w:val="0"/>
      <w:iCs w:val="0"/>
      <w:smallCaps w:val="0"/>
      <w:strike w:val="0"/>
      <w:color w:val="000000"/>
      <w:spacing w:val="0"/>
      <w:w w:val="100"/>
      <w:position w:val="0"/>
      <w:sz w:val="20"/>
      <w:szCs w:val="20"/>
      <w:u w:val="none"/>
      <w:shd w:val="clear" w:color="auto" w:fill="FFFFFF"/>
    </w:rPr>
  </w:style>
  <w:style w:type="character" w:customStyle="1" w:styleId="160">
    <w:name w:val="Колонтитул (16)_"/>
    <w:basedOn w:val="a0"/>
    <w:rsid w:val="008C5915"/>
    <w:rPr>
      <w:rFonts w:ascii="Times New Roman" w:eastAsia="Times New Roman" w:hAnsi="Times New Roman" w:cs="Times New Roman"/>
      <w:b/>
      <w:bCs/>
      <w:i/>
      <w:iCs/>
      <w:smallCaps w:val="0"/>
      <w:strike w:val="0"/>
      <w:sz w:val="14"/>
      <w:szCs w:val="14"/>
      <w:u w:val="none"/>
    </w:rPr>
  </w:style>
  <w:style w:type="character" w:customStyle="1" w:styleId="161">
    <w:name w:val="Колонтитул (16)"/>
    <w:basedOn w:val="160"/>
    <w:rsid w:val="008C5915"/>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character" w:customStyle="1" w:styleId="1675pt">
    <w:name w:val="Колонтитул (16) + 7;5 pt;Не курсив"/>
    <w:basedOn w:val="160"/>
    <w:rsid w:val="008C5915"/>
    <w:rPr>
      <w:rFonts w:ascii="Times New Roman" w:eastAsia="Times New Roman" w:hAnsi="Times New Roman" w:cs="Times New Roman"/>
      <w:b/>
      <w:bCs/>
      <w:i/>
      <w:iCs/>
      <w:smallCaps w:val="0"/>
      <w:strike w:val="0"/>
      <w:color w:val="000000"/>
      <w:spacing w:val="0"/>
      <w:w w:val="100"/>
      <w:position w:val="0"/>
      <w:sz w:val="15"/>
      <w:szCs w:val="15"/>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 w:type="character" w:customStyle="1" w:styleId="18Tahoma0pt">
    <w:name w:val="Колонтитул (18) + Tahoma;Курсив;Интервал 0 pt"/>
    <w:basedOn w:val="18"/>
    <w:rsid w:val="007C3F74"/>
    <w:rPr>
      <w:rFonts w:ascii="Tahoma" w:eastAsia="Tahoma" w:hAnsi="Tahoma" w:cs="Tahoma"/>
      <w:b w:val="0"/>
      <w:bCs w:val="0"/>
      <w:i/>
      <w:iCs/>
      <w:smallCaps w:val="0"/>
      <w:strike w:val="0"/>
      <w:color w:val="000000"/>
      <w:spacing w:val="-10"/>
      <w:w w:val="100"/>
      <w:position w:val="0"/>
      <w:sz w:val="12"/>
      <w:szCs w:val="12"/>
      <w:u w:val="none"/>
      <w:shd w:val="clear" w:color="auto" w:fill="FFFFFF"/>
      <w:lang w:val="ru-RU"/>
    </w:rPr>
  </w:style>
  <w:style w:type="character" w:customStyle="1" w:styleId="71">
    <w:name w:val="Сноска (7)_"/>
    <w:basedOn w:val="a0"/>
    <w:rsid w:val="00294593"/>
    <w:rPr>
      <w:rFonts w:ascii="Times New Roman" w:eastAsia="Times New Roman" w:hAnsi="Times New Roman" w:cs="Times New Roman"/>
      <w:b w:val="0"/>
      <w:bCs w:val="0"/>
      <w:i w:val="0"/>
      <w:iCs w:val="0"/>
      <w:smallCaps w:val="0"/>
      <w:strike w:val="0"/>
      <w:sz w:val="11"/>
      <w:szCs w:val="11"/>
      <w:u w:val="none"/>
    </w:rPr>
  </w:style>
  <w:style w:type="character" w:customStyle="1" w:styleId="72">
    <w:name w:val="Сноска (7)"/>
    <w:basedOn w:val="71"/>
    <w:rsid w:val="0029459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character" w:customStyle="1" w:styleId="64Exact">
    <w:name w:val="Основной текст (64) Exact"/>
    <w:basedOn w:val="a0"/>
    <w:rsid w:val="00172631"/>
    <w:rPr>
      <w:rFonts w:ascii="Times New Roman" w:eastAsia="Times New Roman" w:hAnsi="Times New Roman" w:cs="Times New Roman"/>
      <w:b/>
      <w:bCs/>
      <w:i w:val="0"/>
      <w:iCs w:val="0"/>
      <w:smallCaps w:val="0"/>
      <w:strike w:val="0"/>
      <w:sz w:val="12"/>
      <w:szCs w:val="12"/>
      <w:u w:val="none"/>
    </w:rPr>
  </w:style>
  <w:style w:type="character" w:customStyle="1" w:styleId="10pt0pt">
    <w:name w:val="Основной текст + 10 pt;Полужирный;Интервал 0 pt"/>
    <w:basedOn w:val="a3"/>
    <w:rsid w:val="006600A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character" w:customStyle="1" w:styleId="MingLiU10pt0pt">
    <w:name w:val="Основной текст + MingLiU;10 pt;Интервал 0 pt"/>
    <w:basedOn w:val="a3"/>
    <w:rsid w:val="006600AF"/>
    <w:rPr>
      <w:rFonts w:ascii="MingLiU" w:eastAsia="MingLiU" w:hAnsi="MingLiU" w:cs="MingLiU"/>
      <w:b w:val="0"/>
      <w:bCs w:val="0"/>
      <w:i w:val="0"/>
      <w:iCs w:val="0"/>
      <w:smallCaps w:val="0"/>
      <w:strike w:val="0"/>
      <w:color w:val="000000"/>
      <w:spacing w:val="0"/>
      <w:w w:val="100"/>
      <w:position w:val="0"/>
      <w:sz w:val="20"/>
      <w:szCs w:val="20"/>
      <w:u w:val="none"/>
      <w:shd w:val="clear" w:color="auto" w:fill="FFFFFF"/>
    </w:rPr>
  </w:style>
  <w:style w:type="character" w:customStyle="1" w:styleId="160">
    <w:name w:val="Колонтитул (16)_"/>
    <w:basedOn w:val="a0"/>
    <w:rsid w:val="008C5915"/>
    <w:rPr>
      <w:rFonts w:ascii="Times New Roman" w:eastAsia="Times New Roman" w:hAnsi="Times New Roman" w:cs="Times New Roman"/>
      <w:b/>
      <w:bCs/>
      <w:i/>
      <w:iCs/>
      <w:smallCaps w:val="0"/>
      <w:strike w:val="0"/>
      <w:sz w:val="14"/>
      <w:szCs w:val="14"/>
      <w:u w:val="none"/>
    </w:rPr>
  </w:style>
  <w:style w:type="character" w:customStyle="1" w:styleId="161">
    <w:name w:val="Колонтитул (16)"/>
    <w:basedOn w:val="160"/>
    <w:rsid w:val="008C5915"/>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character" w:customStyle="1" w:styleId="1675pt">
    <w:name w:val="Колонтитул (16) + 7;5 pt;Не курсив"/>
    <w:basedOn w:val="160"/>
    <w:rsid w:val="008C5915"/>
    <w:rPr>
      <w:rFonts w:ascii="Times New Roman" w:eastAsia="Times New Roman" w:hAnsi="Times New Roman" w:cs="Times New Roman"/>
      <w:b/>
      <w:bCs/>
      <w:i/>
      <w:iCs/>
      <w:smallCaps w:val="0"/>
      <w:strike w:val="0"/>
      <w:color w:val="000000"/>
      <w:spacing w:val="0"/>
      <w:w w:val="100"/>
      <w:position w:val="0"/>
      <w:sz w:val="15"/>
      <w:szCs w:val="1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5</Pages>
  <Words>1761</Words>
  <Characters>10042</Characters>
  <Application>Microsoft Office Word</Application>
  <DocSecurity>0</DocSecurity>
  <Lines>83</Lines>
  <Paragraphs>23</Paragraphs>
  <ScaleCrop>false</ScaleCrop>
  <Company>Microsoft</Company>
  <LinksUpToDate>false</LinksUpToDate>
  <CharactersWithSpaces>11780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74</cp:revision>
  <dcterms:created xsi:type="dcterms:W3CDTF">2015-01-19T11:54:00Z</dcterms:created>
  <dcterms:modified xsi:type="dcterms:W3CDTF">2015-01-22T17:55:00Z</dcterms:modified>
</cp:coreProperties>
</file>